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A448" w14:textId="19D715FA" w:rsidR="00F85FE1" w:rsidRDefault="00CB7CFB" w:rsidP="00C63BDC">
      <w:pPr>
        <w:pStyle w:val="Nadpis2"/>
        <w:numPr>
          <w:ilvl w:val="0"/>
          <w:numId w:val="0"/>
        </w:numPr>
        <w:jc w:val="left"/>
        <w:rPr>
          <w:sz w:val="22"/>
        </w:rPr>
      </w:pPr>
      <w:bookmarkStart w:id="0" w:name="_Toc119849379"/>
      <w:r w:rsidRPr="00CB7CF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E23D63" wp14:editId="794F9EB2">
                <wp:simplePos x="0" y="0"/>
                <wp:positionH relativeFrom="column">
                  <wp:posOffset>3762375</wp:posOffset>
                </wp:positionH>
                <wp:positionV relativeFrom="paragraph">
                  <wp:posOffset>431165</wp:posOffset>
                </wp:positionV>
                <wp:extent cx="2514600" cy="1143000"/>
                <wp:effectExtent l="5080" t="6985" r="13970" b="120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BEA25" w14:textId="77777777" w:rsidR="008F7457" w:rsidRPr="00F93865" w:rsidRDefault="008F7457" w:rsidP="008F74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93865">
                              <w:rPr>
                                <w:sz w:val="18"/>
                                <w:szCs w:val="18"/>
                              </w:rPr>
                              <w:t>Razítko odd.: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23D63" id="Rectangle 3" o:spid="_x0000_s1026" style="position:absolute;margin-left:296.25pt;margin-top:33.95pt;width:198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">
                <v:textbox>
                  <w:txbxContent>
                    <w:p w14:paraId="50CBEA25" w14:textId="77777777" w:rsidR="008F7457" w:rsidRPr="00F93865" w:rsidRDefault="008F7457" w:rsidP="008F7457">
                      <w:pPr>
                        <w:rPr>
                          <w:sz w:val="18"/>
                          <w:szCs w:val="18"/>
                        </w:rPr>
                      </w:pPr>
                      <w:r w:rsidRPr="00F93865">
                        <w:rPr>
                          <w:sz w:val="18"/>
                          <w:szCs w:val="18"/>
                        </w:rPr>
                        <w:t>Razítko odd.:</w:t>
                      </w:r>
                    </w:p>
                  </w:txbxContent>
                </v:textbox>
              </v:rect>
            </w:pict>
          </mc:Fallback>
        </mc:AlternateContent>
      </w:r>
      <w:r w:rsidR="008F7457" w:rsidRPr="00F93865">
        <w:rPr>
          <w:i w:val="0"/>
        </w:rPr>
        <w:t>Zpráva o nežádoucím účinku podání transf</w:t>
      </w:r>
      <w:r w:rsidR="00C30992">
        <w:rPr>
          <w:i w:val="0"/>
        </w:rPr>
        <w:t>u</w:t>
      </w:r>
      <w:r w:rsidR="008F7457" w:rsidRPr="00F93865">
        <w:rPr>
          <w:i w:val="0"/>
        </w:rPr>
        <w:t xml:space="preserve">zního přípravku </w:t>
      </w:r>
      <w:r w:rsidR="00DA3F73">
        <w:rPr>
          <w:i w:val="0"/>
        </w:rPr>
        <w:t>v</w:t>
      </w:r>
      <w:r w:rsidR="008F7457" w:rsidRPr="00F93865">
        <w:rPr>
          <w:i w:val="0"/>
        </w:rPr>
        <w:t xml:space="preserve"> Orlickoústecké nemocnici </w:t>
      </w:r>
      <w:bookmarkEnd w:id="0"/>
    </w:p>
    <w:p w14:paraId="7C311693" w14:textId="7B702F64" w:rsidR="008F7457" w:rsidRPr="00CB7CFB" w:rsidRDefault="008F7457" w:rsidP="008F7457">
      <w:pPr>
        <w:rPr>
          <w:sz w:val="16"/>
          <w:szCs w:val="16"/>
        </w:rPr>
      </w:pPr>
    </w:p>
    <w:p w14:paraId="023BFCFE" w14:textId="01A50D37" w:rsidR="008F7457" w:rsidRPr="00BB65E8" w:rsidRDefault="008F7457" w:rsidP="008F7457">
      <w:pPr>
        <w:rPr>
          <w:rFonts w:ascii="Times New Roman" w:hAnsi="Times New Roman"/>
          <w:sz w:val="22"/>
        </w:rPr>
      </w:pPr>
      <w:r>
        <w:rPr>
          <w:sz w:val="22"/>
        </w:rPr>
        <w:t xml:space="preserve">   </w:t>
      </w:r>
      <w:r>
        <w:rPr>
          <w:rFonts w:ascii="Times New Roman" w:hAnsi="Times New Roman"/>
          <w:sz w:val="22"/>
        </w:rPr>
        <w:t>Ro</w:t>
      </w:r>
      <w:r w:rsidRPr="00BB65E8">
        <w:rPr>
          <w:rFonts w:ascii="Times New Roman" w:hAnsi="Times New Roman"/>
          <w:sz w:val="22"/>
        </w:rPr>
        <w:t>dné číslo……………………</w:t>
      </w:r>
      <w:r w:rsidR="00F52520">
        <w:rPr>
          <w:rFonts w:ascii="Times New Roman" w:hAnsi="Times New Roman"/>
          <w:sz w:val="22"/>
        </w:rPr>
        <w:t>p</w:t>
      </w:r>
      <w:r w:rsidR="00F52520" w:rsidRPr="00BB65E8">
        <w:rPr>
          <w:rFonts w:ascii="Times New Roman" w:hAnsi="Times New Roman"/>
          <w:noProof/>
        </w:rPr>
        <w:t>oj. :.…</w:t>
      </w:r>
      <w:r w:rsidRPr="00BB65E8">
        <w:rPr>
          <w:rFonts w:ascii="Times New Roman" w:hAnsi="Times New Roman"/>
          <w:noProof/>
        </w:rPr>
        <w:t>..</w:t>
      </w:r>
    </w:p>
    <w:p w14:paraId="52654BDA" w14:textId="77777777" w:rsidR="008F7457" w:rsidRPr="00BB65E8" w:rsidRDefault="008F7457" w:rsidP="008F7457">
      <w:pPr>
        <w:pStyle w:val="Zkladntext2"/>
        <w:rPr>
          <w:b w:val="0"/>
          <w:bCs w:val="0"/>
          <w:sz w:val="22"/>
        </w:rPr>
      </w:pPr>
      <w:r w:rsidRPr="00BB65E8">
        <w:rPr>
          <w:b w:val="0"/>
          <w:bCs w:val="0"/>
          <w:sz w:val="22"/>
        </w:rPr>
        <w:t xml:space="preserve"> </w:t>
      </w:r>
      <w:r>
        <w:rPr>
          <w:b w:val="0"/>
          <w:bCs w:val="0"/>
          <w:sz w:val="22"/>
        </w:rPr>
        <w:t xml:space="preserve"> </w:t>
      </w:r>
      <w:r w:rsidRPr="00BB65E8">
        <w:rPr>
          <w:b w:val="0"/>
          <w:bCs w:val="0"/>
          <w:sz w:val="22"/>
        </w:rPr>
        <w:t xml:space="preserve"> </w:t>
      </w:r>
      <w:r>
        <w:rPr>
          <w:b w:val="0"/>
          <w:bCs w:val="0"/>
          <w:sz w:val="22"/>
        </w:rPr>
        <w:t xml:space="preserve"> J</w:t>
      </w:r>
      <w:r w:rsidRPr="00BB65E8">
        <w:rPr>
          <w:b w:val="0"/>
          <w:bCs w:val="0"/>
          <w:sz w:val="22"/>
        </w:rPr>
        <w:t>méno a příjmení…………………</w:t>
      </w:r>
      <w:r>
        <w:rPr>
          <w:b w:val="0"/>
          <w:bCs w:val="0"/>
          <w:sz w:val="22"/>
        </w:rPr>
        <w:t>……</w:t>
      </w:r>
      <w:r w:rsidRPr="00BB65E8">
        <w:rPr>
          <w:b w:val="0"/>
          <w:bCs w:val="0"/>
          <w:sz w:val="22"/>
        </w:rPr>
        <w:t xml:space="preserve">        </w:t>
      </w:r>
    </w:p>
    <w:p w14:paraId="131BD127" w14:textId="77777777" w:rsidR="008F7457" w:rsidRDefault="008F7457" w:rsidP="008F7457">
      <w:pPr>
        <w:pStyle w:val="Zkladntext3"/>
        <w:ind w:left="2832" w:hanging="2652"/>
        <w:rPr>
          <w:sz w:val="22"/>
        </w:rPr>
      </w:pPr>
      <w:r>
        <w:rPr>
          <w:sz w:val="22"/>
        </w:rPr>
        <w:t xml:space="preserve"> D</w:t>
      </w:r>
      <w:r w:rsidRPr="00BB65E8">
        <w:rPr>
          <w:sz w:val="22"/>
        </w:rPr>
        <w:t>iagnóza</w:t>
      </w:r>
      <w:r>
        <w:rPr>
          <w:sz w:val="22"/>
        </w:rPr>
        <w:t>………………………………</w:t>
      </w:r>
    </w:p>
    <w:p w14:paraId="2D337F50" w14:textId="77777777" w:rsidR="008F7457" w:rsidRDefault="008F7457" w:rsidP="008F7457">
      <w:pPr>
        <w:rPr>
          <w:sz w:val="22"/>
        </w:rPr>
      </w:pPr>
    </w:p>
    <w:p w14:paraId="65E5E7B1" w14:textId="66A7510E" w:rsidR="008F7457" w:rsidRDefault="008F7457" w:rsidP="008F7457">
      <w:pPr>
        <w:rPr>
          <w:b/>
          <w:sz w:val="22"/>
        </w:rPr>
      </w:pPr>
      <w:r>
        <w:rPr>
          <w:sz w:val="22"/>
        </w:rPr>
        <w:t>Indikace k </w:t>
      </w:r>
      <w:r w:rsidR="00F52520">
        <w:rPr>
          <w:sz w:val="22"/>
        </w:rPr>
        <w:t>transfuzi …</w:t>
      </w:r>
      <w:r>
        <w:rPr>
          <w:sz w:val="22"/>
        </w:rPr>
        <w:t>…………………………………………….</w:t>
      </w:r>
    </w:p>
    <w:p w14:paraId="5F3FA05A" w14:textId="77777777" w:rsidR="00CB7CFB" w:rsidRPr="00CB7CFB" w:rsidRDefault="00CB7CFB" w:rsidP="008F7457">
      <w:pPr>
        <w:rPr>
          <w:b/>
          <w:iCs/>
          <w:sz w:val="16"/>
          <w:szCs w:val="16"/>
        </w:rPr>
      </w:pPr>
    </w:p>
    <w:p w14:paraId="3FF660DF" w14:textId="16DAB432" w:rsidR="008F7457" w:rsidRPr="00CB7CFB" w:rsidRDefault="008F7457" w:rsidP="008F7457">
      <w:pPr>
        <w:rPr>
          <w:b/>
          <w:iCs/>
          <w:sz w:val="22"/>
          <w:szCs w:val="22"/>
        </w:rPr>
      </w:pPr>
      <w:r w:rsidRPr="00CB7CFB">
        <w:rPr>
          <w:b/>
          <w:iCs/>
          <w:sz w:val="22"/>
          <w:szCs w:val="22"/>
        </w:rPr>
        <w:t>Předtransfúzní anamnéza</w:t>
      </w:r>
    </w:p>
    <w:p w14:paraId="69EF103E" w14:textId="36FF2583" w:rsidR="008F7457" w:rsidRDefault="008F7457" w:rsidP="008F7457">
      <w:pPr>
        <w:tabs>
          <w:tab w:val="left" w:pos="360"/>
          <w:tab w:val="left" w:pos="720"/>
          <w:tab w:val="left" w:pos="3240"/>
        </w:tabs>
        <w:ind w:left="360"/>
        <w:rPr>
          <w:sz w:val="22"/>
        </w:rPr>
      </w:pPr>
      <w:r>
        <w:rPr>
          <w:sz w:val="22"/>
        </w:rPr>
        <w:sym w:font="Symbol" w:char="007F"/>
      </w:r>
      <w:r>
        <w:rPr>
          <w:sz w:val="22"/>
        </w:rPr>
        <w:tab/>
      </w:r>
      <w:r w:rsidR="00F52520">
        <w:rPr>
          <w:sz w:val="22"/>
        </w:rPr>
        <w:t>předchozí transfúze</w:t>
      </w:r>
      <w:r>
        <w:rPr>
          <w:sz w:val="22"/>
        </w:rPr>
        <w:tab/>
      </w:r>
      <w:r>
        <w:rPr>
          <w:sz w:val="22"/>
        </w:rPr>
        <w:sym w:font="Symbol" w:char="007F"/>
      </w:r>
      <w:r>
        <w:rPr>
          <w:sz w:val="22"/>
        </w:rPr>
        <w:tab/>
        <w:t>antierytrocytární protilátky (jaké)</w:t>
      </w:r>
    </w:p>
    <w:p w14:paraId="134F146F" w14:textId="77777777" w:rsidR="008F7457" w:rsidRDefault="008F7457" w:rsidP="008F7457">
      <w:pPr>
        <w:tabs>
          <w:tab w:val="left" w:pos="360"/>
          <w:tab w:val="left" w:pos="720"/>
          <w:tab w:val="left" w:pos="3240"/>
        </w:tabs>
        <w:ind w:left="360"/>
        <w:rPr>
          <w:sz w:val="22"/>
        </w:rPr>
      </w:pPr>
      <w:r>
        <w:rPr>
          <w:sz w:val="22"/>
        </w:rPr>
        <w:sym w:font="Symbol" w:char="007F"/>
      </w:r>
      <w:r>
        <w:rPr>
          <w:sz w:val="22"/>
        </w:rPr>
        <w:tab/>
        <w:t>porody, aborty</w:t>
      </w:r>
      <w:r>
        <w:rPr>
          <w:sz w:val="22"/>
        </w:rPr>
        <w:tab/>
      </w:r>
      <w:r>
        <w:rPr>
          <w:sz w:val="22"/>
        </w:rPr>
        <w:sym w:font="Symbol" w:char="007F"/>
      </w:r>
      <w:r>
        <w:rPr>
          <w:sz w:val="22"/>
        </w:rPr>
        <w:tab/>
        <w:t>potransfúzní reakce (jaká)</w:t>
      </w:r>
    </w:p>
    <w:p w14:paraId="5BCFAE1B" w14:textId="77777777" w:rsidR="008F7457" w:rsidRPr="00CB7CFB" w:rsidRDefault="008F7457" w:rsidP="008F7457">
      <w:pPr>
        <w:ind w:left="360"/>
        <w:rPr>
          <w:sz w:val="16"/>
          <w:szCs w:val="16"/>
        </w:rPr>
      </w:pPr>
    </w:p>
    <w:p w14:paraId="49571C19" w14:textId="77777777" w:rsidR="008F7457" w:rsidRDefault="008F7457" w:rsidP="008F7457">
      <w:pPr>
        <w:ind w:left="-360" w:right="-288"/>
      </w:pPr>
      <w:r>
        <w:rPr>
          <w:b/>
          <w:sz w:val="22"/>
        </w:rPr>
        <w:t xml:space="preserve">     Aplikované transfúzní přípravky: </w:t>
      </w:r>
      <w:r>
        <w:t>Uveďte všechny po sobě podané přípravky, které</w:t>
      </w:r>
    </w:p>
    <w:p w14:paraId="2DDDC034" w14:textId="77777777" w:rsidR="008F7457" w:rsidRDefault="008F7457" w:rsidP="008F7457">
      <w:pPr>
        <w:ind w:left="-360" w:right="-288"/>
      </w:pPr>
      <w:r>
        <w:rPr>
          <w:b/>
          <w:sz w:val="22"/>
        </w:rPr>
        <w:t xml:space="preserve">                                                           </w:t>
      </w:r>
      <w:r>
        <w:t xml:space="preserve"> ten den předcházely reakci: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276"/>
        <w:gridCol w:w="263"/>
        <w:gridCol w:w="872"/>
        <w:gridCol w:w="566"/>
        <w:gridCol w:w="1135"/>
        <w:gridCol w:w="566"/>
        <w:gridCol w:w="281"/>
        <w:gridCol w:w="1137"/>
        <w:gridCol w:w="141"/>
        <w:gridCol w:w="1843"/>
      </w:tblGrid>
      <w:tr w:rsidR="008F7457" w14:paraId="59422373" w14:textId="77777777" w:rsidTr="00942B95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4B8E" w14:textId="77777777" w:rsidR="008F7457" w:rsidRDefault="008F7457" w:rsidP="00942B95">
            <w:pPr>
              <w:spacing w:before="60" w:line="200" w:lineRule="atLeast"/>
              <w:rPr>
                <w:b/>
                <w:sz w:val="18"/>
                <w:szCs w:val="24"/>
              </w:rPr>
            </w:pPr>
            <w:r>
              <w:rPr>
                <w:b/>
                <w:sz w:val="18"/>
              </w:rPr>
              <w:t xml:space="preserve">Druh přípravku </w:t>
            </w:r>
          </w:p>
        </w:tc>
        <w:tc>
          <w:tcPr>
            <w:tcW w:w="2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570E" w14:textId="77777777" w:rsidR="008F7457" w:rsidRDefault="008F7457" w:rsidP="00942B95">
            <w:pPr>
              <w:spacing w:before="60" w:line="200" w:lineRule="atLeast"/>
              <w:rPr>
                <w:b/>
                <w:sz w:val="18"/>
                <w:szCs w:val="24"/>
              </w:rPr>
            </w:pPr>
            <w:r>
              <w:rPr>
                <w:b/>
                <w:sz w:val="18"/>
              </w:rPr>
              <w:t>Číslo přípravku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B770" w14:textId="77777777" w:rsidR="008F7457" w:rsidRDefault="008F7457" w:rsidP="00942B95">
            <w:pPr>
              <w:spacing w:before="60" w:line="200" w:lineRule="atLeast"/>
              <w:rPr>
                <w:b/>
                <w:sz w:val="18"/>
                <w:szCs w:val="24"/>
              </w:rPr>
            </w:pPr>
            <w:r>
              <w:rPr>
                <w:b/>
                <w:sz w:val="18"/>
              </w:rPr>
              <w:t>Krevní skupina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80732" w14:textId="77777777" w:rsidR="008F7457" w:rsidRDefault="008F7457" w:rsidP="00942B95">
            <w:pPr>
              <w:spacing w:before="60" w:line="200" w:lineRule="atLeast"/>
              <w:rPr>
                <w:b/>
                <w:sz w:val="18"/>
                <w:szCs w:val="24"/>
              </w:rPr>
            </w:pPr>
            <w:r>
              <w:rPr>
                <w:b/>
                <w:sz w:val="18"/>
              </w:rPr>
              <w:t xml:space="preserve"> Množství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8FC42" w14:textId="77777777" w:rsidR="008F7457" w:rsidRDefault="008F7457" w:rsidP="00942B95">
            <w:pPr>
              <w:spacing w:before="60" w:line="200" w:lineRule="atLeast"/>
              <w:rPr>
                <w:b/>
                <w:sz w:val="18"/>
                <w:szCs w:val="24"/>
              </w:rPr>
            </w:pPr>
            <w:r>
              <w:rPr>
                <w:b/>
                <w:sz w:val="18"/>
              </w:rPr>
              <w:t>Datum/čas aplikace</w:t>
            </w:r>
          </w:p>
        </w:tc>
      </w:tr>
      <w:tr w:rsidR="008F7457" w14:paraId="7B5ABE92" w14:textId="77777777" w:rsidTr="00942B95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56EAD0" w14:textId="77777777" w:rsidR="008F7457" w:rsidRDefault="008F7457" w:rsidP="00942B95">
            <w:pPr>
              <w:spacing w:after="60" w:line="200" w:lineRule="atLeast"/>
              <w:rPr>
                <w:sz w:val="22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7B06F3" w14:textId="77777777" w:rsidR="008F7457" w:rsidRDefault="008F7457" w:rsidP="00942B95">
            <w:pPr>
              <w:spacing w:after="60" w:line="200" w:lineRule="atLeast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8C68CDD" w14:textId="77777777" w:rsidR="008F7457" w:rsidRDefault="008F7457" w:rsidP="00942B95">
            <w:pPr>
              <w:spacing w:after="60" w:line="20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16EC67" w14:textId="77777777" w:rsidR="008F7457" w:rsidRDefault="008F7457" w:rsidP="00942B95">
            <w:pPr>
              <w:spacing w:after="60" w:line="20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77F766" w14:textId="77777777" w:rsidR="008F7457" w:rsidRDefault="008F7457" w:rsidP="00942B95">
            <w:pPr>
              <w:spacing w:after="60" w:line="200" w:lineRule="atLeast"/>
              <w:rPr>
                <w:sz w:val="22"/>
                <w:szCs w:val="24"/>
              </w:rPr>
            </w:pPr>
          </w:p>
        </w:tc>
      </w:tr>
      <w:tr w:rsidR="008F7457" w14:paraId="5816E2EA" w14:textId="77777777" w:rsidTr="00942B95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4DE1EB" w14:textId="77777777" w:rsidR="008F7457" w:rsidRDefault="008F7457" w:rsidP="00942B95">
            <w:pPr>
              <w:spacing w:after="60" w:line="200" w:lineRule="atLeast"/>
              <w:rPr>
                <w:sz w:val="22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E0F061" w14:textId="77777777" w:rsidR="008F7457" w:rsidRDefault="008F7457" w:rsidP="00942B95">
            <w:pPr>
              <w:spacing w:after="60" w:line="200" w:lineRule="atLeast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728450" w14:textId="77777777" w:rsidR="008F7457" w:rsidRDefault="008F7457" w:rsidP="00942B95">
            <w:pPr>
              <w:spacing w:after="60" w:line="20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4AF16A" w14:textId="77777777" w:rsidR="008F7457" w:rsidRDefault="008F7457" w:rsidP="00942B95">
            <w:pPr>
              <w:spacing w:after="60" w:line="20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1C4F32" w14:textId="77777777" w:rsidR="008F7457" w:rsidRDefault="008F7457" w:rsidP="00942B95">
            <w:pPr>
              <w:spacing w:after="60" w:line="200" w:lineRule="atLeast"/>
              <w:rPr>
                <w:sz w:val="22"/>
                <w:szCs w:val="24"/>
              </w:rPr>
            </w:pPr>
          </w:p>
        </w:tc>
      </w:tr>
      <w:tr w:rsidR="008F7457" w14:paraId="3240A1FB" w14:textId="77777777" w:rsidTr="00942B95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0C1C3B" w14:textId="77777777" w:rsidR="008F7457" w:rsidRDefault="008F7457" w:rsidP="00942B95">
            <w:pPr>
              <w:spacing w:after="60" w:line="200" w:lineRule="atLeast"/>
              <w:rPr>
                <w:sz w:val="22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A3A227" w14:textId="77777777" w:rsidR="008F7457" w:rsidRDefault="008F7457" w:rsidP="00942B95">
            <w:pPr>
              <w:spacing w:after="60" w:line="200" w:lineRule="atLeast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909E24" w14:textId="77777777" w:rsidR="008F7457" w:rsidRDefault="008F7457" w:rsidP="00942B95">
            <w:pPr>
              <w:spacing w:after="60" w:line="20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0FA690" w14:textId="77777777" w:rsidR="008F7457" w:rsidRDefault="008F7457" w:rsidP="00942B95">
            <w:pPr>
              <w:spacing w:after="60" w:line="20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75DA33" w14:textId="77777777" w:rsidR="008F7457" w:rsidRDefault="008F7457" w:rsidP="00942B95">
            <w:pPr>
              <w:spacing w:after="60" w:line="200" w:lineRule="atLeast"/>
              <w:rPr>
                <w:sz w:val="22"/>
                <w:szCs w:val="24"/>
              </w:rPr>
            </w:pPr>
          </w:p>
        </w:tc>
      </w:tr>
      <w:tr w:rsidR="008F7457" w14:paraId="6002D3F8" w14:textId="77777777" w:rsidTr="00942B95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92F0A6" w14:textId="77777777" w:rsidR="008F7457" w:rsidRDefault="008F7457" w:rsidP="00942B95">
            <w:pPr>
              <w:spacing w:after="60" w:line="200" w:lineRule="atLeast"/>
              <w:rPr>
                <w:sz w:val="22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2701AC" w14:textId="77777777" w:rsidR="008F7457" w:rsidRDefault="008F7457" w:rsidP="00942B95">
            <w:pPr>
              <w:spacing w:after="60" w:line="200" w:lineRule="atLeast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77F695" w14:textId="77777777" w:rsidR="008F7457" w:rsidRDefault="008F7457" w:rsidP="00942B95">
            <w:pPr>
              <w:spacing w:after="60" w:line="20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3B7677" w14:textId="77777777" w:rsidR="008F7457" w:rsidRDefault="008F7457" w:rsidP="00942B95">
            <w:pPr>
              <w:spacing w:after="60" w:line="20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3C7FE2" w14:textId="77777777" w:rsidR="008F7457" w:rsidRDefault="008F7457" w:rsidP="00942B95">
            <w:pPr>
              <w:spacing w:after="60" w:line="200" w:lineRule="atLeast"/>
              <w:rPr>
                <w:sz w:val="22"/>
                <w:szCs w:val="24"/>
              </w:rPr>
            </w:pPr>
          </w:p>
        </w:tc>
      </w:tr>
      <w:tr w:rsidR="008F7457" w14:paraId="72AF2B28" w14:textId="77777777" w:rsidTr="00942B95"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8ACD3F" w14:textId="77777777" w:rsidR="008F7457" w:rsidRDefault="008F7457" w:rsidP="00942B95">
            <w:pPr>
              <w:spacing w:after="60" w:line="200" w:lineRule="atLeast"/>
              <w:rPr>
                <w:sz w:val="22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F0E944" w14:textId="77777777" w:rsidR="008F7457" w:rsidRDefault="008F7457" w:rsidP="00942B95">
            <w:pPr>
              <w:spacing w:after="60" w:line="200" w:lineRule="atLeast"/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31A772" w14:textId="77777777" w:rsidR="008F7457" w:rsidRDefault="008F7457" w:rsidP="00942B95">
            <w:pPr>
              <w:spacing w:after="60" w:line="20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F1C723" w14:textId="77777777" w:rsidR="008F7457" w:rsidRDefault="008F7457" w:rsidP="00942B95">
            <w:pPr>
              <w:spacing w:after="60" w:line="200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7153F9" w14:textId="77777777" w:rsidR="008F7457" w:rsidRDefault="008F7457" w:rsidP="00942B95">
            <w:pPr>
              <w:spacing w:after="60" w:line="200" w:lineRule="atLeast"/>
              <w:rPr>
                <w:sz w:val="22"/>
                <w:szCs w:val="24"/>
              </w:rPr>
            </w:pPr>
          </w:p>
        </w:tc>
      </w:tr>
      <w:tr w:rsidR="008F7457" w14:paraId="3233F346" w14:textId="77777777" w:rsidTr="00942B95">
        <w:trPr>
          <w:cantSplit/>
          <w:trHeight w:val="72"/>
        </w:trPr>
        <w:tc>
          <w:tcPr>
            <w:tcW w:w="985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841C" w14:textId="77777777" w:rsidR="008F7457" w:rsidRDefault="008F7457" w:rsidP="00942B95">
            <w:pPr>
              <w:spacing w:before="60" w:line="200" w:lineRule="atLeast"/>
              <w:rPr>
                <w:sz w:val="22"/>
                <w:szCs w:val="24"/>
              </w:rPr>
            </w:pPr>
          </w:p>
        </w:tc>
      </w:tr>
      <w:tr w:rsidR="008F7457" w14:paraId="2EEAA5DF" w14:textId="77777777" w:rsidTr="00942B95">
        <w:trPr>
          <w:trHeight w:val="340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9AC0" w14:textId="6C057558" w:rsidR="008F7457" w:rsidRDefault="00F52520" w:rsidP="00942B95">
            <w:pPr>
              <w:pStyle w:val="Nadpis4"/>
              <w:rPr>
                <w:sz w:val="24"/>
              </w:rPr>
            </w:pPr>
            <w:r>
              <w:rPr>
                <w:sz w:val="24"/>
              </w:rPr>
              <w:t>Výsledky vyšetření</w:t>
            </w:r>
            <w:r w:rsidR="008F7457">
              <w:rPr>
                <w:sz w:val="24"/>
              </w:rPr>
              <w:t xml:space="preserve">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74D0" w14:textId="77777777" w:rsidR="008F7457" w:rsidRDefault="008F7457" w:rsidP="00942B95">
            <w:pPr>
              <w:rPr>
                <w:sz w:val="22"/>
                <w:szCs w:val="24"/>
              </w:rPr>
            </w:pPr>
            <w:r>
              <w:rPr>
                <w:sz w:val="22"/>
              </w:rPr>
              <w:t>Krevní tlak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5130" w14:textId="77777777" w:rsidR="008F7457" w:rsidRDefault="008F7457" w:rsidP="00942B95">
            <w:pPr>
              <w:rPr>
                <w:sz w:val="22"/>
                <w:szCs w:val="24"/>
              </w:rPr>
            </w:pPr>
            <w:r>
              <w:rPr>
                <w:sz w:val="22"/>
              </w:rPr>
              <w:t>Puls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8191" w14:textId="77777777" w:rsidR="008F7457" w:rsidRDefault="008F7457" w:rsidP="00942B95">
            <w:pPr>
              <w:rPr>
                <w:sz w:val="22"/>
                <w:szCs w:val="24"/>
              </w:rPr>
            </w:pPr>
            <w:r>
              <w:rPr>
                <w:sz w:val="22"/>
              </w:rPr>
              <w:t>Teplota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7D6E" w14:textId="77777777" w:rsidR="008F7457" w:rsidRDefault="008F7457" w:rsidP="00942B95">
            <w:pPr>
              <w:rPr>
                <w:sz w:val="22"/>
                <w:szCs w:val="24"/>
              </w:rPr>
            </w:pPr>
            <w:r>
              <w:rPr>
                <w:sz w:val="22"/>
              </w:rPr>
              <w:t xml:space="preserve">Hemoglobin </w:t>
            </w:r>
          </w:p>
          <w:p w14:paraId="593DB236" w14:textId="77777777" w:rsidR="008F7457" w:rsidRDefault="008F7457" w:rsidP="00942B95">
            <w:pPr>
              <w:rPr>
                <w:sz w:val="22"/>
                <w:szCs w:val="24"/>
              </w:rPr>
            </w:pPr>
            <w:r>
              <w:rPr>
                <w:sz w:val="22"/>
              </w:rPr>
              <w:t>v moči</w:t>
            </w:r>
          </w:p>
        </w:tc>
      </w:tr>
      <w:tr w:rsidR="008F7457" w14:paraId="331E5BE2" w14:textId="77777777" w:rsidTr="00942B95">
        <w:trPr>
          <w:trHeight w:val="340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3732" w14:textId="77777777" w:rsidR="008F7457" w:rsidRDefault="008F7457" w:rsidP="00942B95">
            <w:pPr>
              <w:pStyle w:val="Nadpis6"/>
              <w:tabs>
                <w:tab w:val="clear" w:pos="1152"/>
              </w:tabs>
              <w:ind w:left="0" w:firstLine="0"/>
            </w:pPr>
            <w:r>
              <w:t>Před transfúzí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7B8B" w14:textId="77777777" w:rsidR="008F7457" w:rsidRDefault="008F7457" w:rsidP="00942B95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3911" w14:textId="77777777" w:rsidR="008F7457" w:rsidRDefault="008F7457" w:rsidP="00942B95">
            <w:pPr>
              <w:rPr>
                <w:sz w:val="22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3C83" w14:textId="77777777" w:rsidR="008F7457" w:rsidRDefault="008F7457" w:rsidP="00942B95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2077" w14:textId="77777777" w:rsidR="008F7457" w:rsidRDefault="008F7457" w:rsidP="00942B95">
            <w:pPr>
              <w:rPr>
                <w:sz w:val="22"/>
                <w:szCs w:val="24"/>
              </w:rPr>
            </w:pPr>
          </w:p>
        </w:tc>
      </w:tr>
      <w:tr w:rsidR="008F7457" w14:paraId="6D3DBB6A" w14:textId="77777777" w:rsidTr="00942B95">
        <w:trPr>
          <w:trHeight w:val="340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C119" w14:textId="77777777" w:rsidR="008F7457" w:rsidRDefault="008F7457" w:rsidP="00942B95">
            <w:pPr>
              <w:pStyle w:val="Nadpis6"/>
              <w:tabs>
                <w:tab w:val="clear" w:pos="1152"/>
              </w:tabs>
              <w:ind w:left="0" w:firstLine="0"/>
            </w:pPr>
            <w:r>
              <w:t>Po transfúzi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A74F" w14:textId="77777777" w:rsidR="008F7457" w:rsidRDefault="008F7457" w:rsidP="00942B95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69A0" w14:textId="77777777" w:rsidR="008F7457" w:rsidRDefault="008F7457" w:rsidP="00942B95">
            <w:pPr>
              <w:rPr>
                <w:sz w:val="22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F67F" w14:textId="77777777" w:rsidR="008F7457" w:rsidRDefault="008F7457" w:rsidP="00942B95">
            <w:pPr>
              <w:rPr>
                <w:sz w:val="22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11AC" w14:textId="77777777" w:rsidR="008F7457" w:rsidRDefault="008F7457" w:rsidP="00942B95">
            <w:pPr>
              <w:rPr>
                <w:sz w:val="22"/>
                <w:szCs w:val="24"/>
              </w:rPr>
            </w:pPr>
          </w:p>
        </w:tc>
      </w:tr>
      <w:tr w:rsidR="008F7457" w14:paraId="07658D09" w14:textId="77777777" w:rsidTr="00942B95">
        <w:tc>
          <w:tcPr>
            <w:tcW w:w="33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44BB9BB" w14:textId="77777777" w:rsidR="008F7457" w:rsidRPr="00457586" w:rsidRDefault="008F7457" w:rsidP="00942B95">
            <w:pPr>
              <w:pStyle w:val="Nadpis4"/>
              <w:tabs>
                <w:tab w:val="left" w:pos="198"/>
              </w:tabs>
              <w:jc w:val="left"/>
              <w:rPr>
                <w:b/>
              </w:rPr>
            </w:pPr>
            <w:r w:rsidRPr="00457586">
              <w:rPr>
                <w:b/>
              </w:rPr>
              <w:t>Klinické příznaky</w:t>
            </w:r>
          </w:p>
        </w:tc>
        <w:tc>
          <w:tcPr>
            <w:tcW w:w="342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212E40" w14:textId="77777777" w:rsidR="008F7457" w:rsidRDefault="008F7457" w:rsidP="00942B95">
            <w:pPr>
              <w:spacing w:before="60" w:after="60" w:line="200" w:lineRule="atLeast"/>
              <w:rPr>
                <w:b/>
                <w:sz w:val="22"/>
                <w:szCs w:val="24"/>
              </w:rPr>
            </w:pPr>
          </w:p>
        </w:tc>
        <w:tc>
          <w:tcPr>
            <w:tcW w:w="3121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BF815B5" w14:textId="77777777" w:rsidR="008F7457" w:rsidRDefault="008F7457" w:rsidP="00942B95">
            <w:pPr>
              <w:tabs>
                <w:tab w:val="left" w:pos="198"/>
              </w:tabs>
              <w:spacing w:before="60" w:after="60"/>
              <w:jc w:val="left"/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>Klinická pracovní diagnóza</w:t>
            </w:r>
          </w:p>
        </w:tc>
      </w:tr>
      <w:tr w:rsidR="008F7457" w14:paraId="0E1D430A" w14:textId="77777777" w:rsidTr="00942B95">
        <w:trPr>
          <w:cantSplit/>
          <w:trHeight w:val="2964"/>
        </w:trPr>
        <w:tc>
          <w:tcPr>
            <w:tcW w:w="33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DE0424C" w14:textId="77777777" w:rsidR="008F7457" w:rsidRDefault="008F7457" w:rsidP="00942B95">
            <w:pPr>
              <w:tabs>
                <w:tab w:val="left" w:pos="355"/>
                <w:tab w:val="left" w:pos="720"/>
              </w:tabs>
              <w:rPr>
                <w:sz w:val="22"/>
                <w:szCs w:val="24"/>
              </w:rPr>
            </w:pPr>
            <w:r>
              <w:rPr>
                <w:sz w:val="22"/>
              </w:rPr>
              <w:sym w:font="Symbol" w:char="007F"/>
            </w:r>
            <w:r>
              <w:rPr>
                <w:sz w:val="22"/>
              </w:rPr>
              <w:tab/>
              <w:t>pocení</w:t>
            </w:r>
          </w:p>
          <w:p w14:paraId="7F5C4801" w14:textId="77777777" w:rsidR="008F7457" w:rsidRDefault="008F7457" w:rsidP="00942B95">
            <w:pPr>
              <w:tabs>
                <w:tab w:val="left" w:pos="355"/>
              </w:tabs>
              <w:rPr>
                <w:sz w:val="22"/>
              </w:rPr>
            </w:pPr>
            <w:r>
              <w:rPr>
                <w:sz w:val="22"/>
              </w:rPr>
              <w:sym w:font="Symbol" w:char="007F"/>
            </w:r>
            <w:r>
              <w:rPr>
                <w:sz w:val="22"/>
              </w:rPr>
              <w:tab/>
              <w:t>zimnice, třesavka</w:t>
            </w:r>
          </w:p>
          <w:p w14:paraId="12434BDF" w14:textId="77777777" w:rsidR="008F7457" w:rsidRDefault="008F7457" w:rsidP="00942B95">
            <w:pPr>
              <w:tabs>
                <w:tab w:val="left" w:pos="355"/>
              </w:tabs>
              <w:rPr>
                <w:sz w:val="22"/>
              </w:rPr>
            </w:pPr>
            <w:r>
              <w:rPr>
                <w:sz w:val="22"/>
              </w:rPr>
              <w:sym w:font="Symbol" w:char="007F"/>
            </w:r>
            <w:r>
              <w:rPr>
                <w:sz w:val="22"/>
              </w:rPr>
              <w:tab/>
              <w:t>dušnost</w:t>
            </w:r>
          </w:p>
          <w:p w14:paraId="3AC26714" w14:textId="77777777" w:rsidR="008F7457" w:rsidRDefault="008F7457" w:rsidP="00942B95">
            <w:pPr>
              <w:tabs>
                <w:tab w:val="left" w:pos="355"/>
              </w:tabs>
              <w:rPr>
                <w:sz w:val="22"/>
              </w:rPr>
            </w:pPr>
            <w:r>
              <w:rPr>
                <w:sz w:val="22"/>
              </w:rPr>
              <w:sym w:font="Symbol" w:char="007F"/>
            </w:r>
            <w:r>
              <w:rPr>
                <w:sz w:val="22"/>
              </w:rPr>
              <w:tab/>
              <w:t>svědění kůže</w:t>
            </w:r>
          </w:p>
          <w:p w14:paraId="4EF94587" w14:textId="77777777" w:rsidR="008F7457" w:rsidRDefault="008F7457" w:rsidP="00942B95">
            <w:pPr>
              <w:tabs>
                <w:tab w:val="left" w:pos="355"/>
              </w:tabs>
              <w:rPr>
                <w:sz w:val="22"/>
              </w:rPr>
            </w:pPr>
            <w:r>
              <w:rPr>
                <w:sz w:val="22"/>
              </w:rPr>
              <w:sym w:font="Symbol" w:char="007F"/>
            </w:r>
            <w:r>
              <w:rPr>
                <w:sz w:val="22"/>
              </w:rPr>
              <w:tab/>
              <w:t>pocit závratě</w:t>
            </w:r>
          </w:p>
          <w:p w14:paraId="4BED2F06" w14:textId="77777777" w:rsidR="008F7457" w:rsidRDefault="008F7457" w:rsidP="00942B95">
            <w:pPr>
              <w:tabs>
                <w:tab w:val="left" w:pos="355"/>
              </w:tabs>
              <w:rPr>
                <w:sz w:val="22"/>
              </w:rPr>
            </w:pPr>
            <w:r>
              <w:rPr>
                <w:sz w:val="22"/>
              </w:rPr>
              <w:sym w:font="Symbol" w:char="007F"/>
            </w:r>
            <w:r>
              <w:rPr>
                <w:sz w:val="22"/>
              </w:rPr>
              <w:tab/>
              <w:t>nausea, zvracení</w:t>
            </w:r>
          </w:p>
          <w:p w14:paraId="6531D0FE" w14:textId="77777777" w:rsidR="008F7457" w:rsidRDefault="008F7457" w:rsidP="00942B95">
            <w:pPr>
              <w:tabs>
                <w:tab w:val="left" w:pos="355"/>
              </w:tabs>
              <w:rPr>
                <w:sz w:val="22"/>
              </w:rPr>
            </w:pPr>
            <w:r>
              <w:rPr>
                <w:sz w:val="22"/>
              </w:rPr>
              <w:sym w:font="Symbol" w:char="007F"/>
            </w:r>
            <w:r>
              <w:rPr>
                <w:sz w:val="22"/>
              </w:rPr>
              <w:tab/>
              <w:t>bolesti hlavy</w:t>
            </w:r>
          </w:p>
          <w:p w14:paraId="432B9BFB" w14:textId="77777777" w:rsidR="008F7457" w:rsidRDefault="008F7457" w:rsidP="00942B95">
            <w:pPr>
              <w:tabs>
                <w:tab w:val="left" w:pos="355"/>
              </w:tabs>
              <w:rPr>
                <w:sz w:val="22"/>
              </w:rPr>
            </w:pPr>
            <w:r>
              <w:rPr>
                <w:sz w:val="22"/>
              </w:rPr>
              <w:sym w:font="Symbol" w:char="007F"/>
            </w:r>
            <w:r>
              <w:rPr>
                <w:sz w:val="22"/>
              </w:rPr>
              <w:tab/>
            </w:r>
            <w:r w:rsidRPr="00913E21">
              <w:rPr>
                <w:sz w:val="22"/>
              </w:rPr>
              <w:t>bolesti břicha, hrudníku</w:t>
            </w:r>
          </w:p>
          <w:p w14:paraId="7B0BC1C0" w14:textId="77777777" w:rsidR="008F7457" w:rsidRDefault="008F7457" w:rsidP="00942B95">
            <w:pPr>
              <w:tabs>
                <w:tab w:val="left" w:pos="355"/>
              </w:tabs>
              <w:rPr>
                <w:sz w:val="22"/>
              </w:rPr>
            </w:pPr>
            <w:r>
              <w:rPr>
                <w:sz w:val="22"/>
              </w:rPr>
              <w:sym w:font="Symbol" w:char="007F"/>
            </w:r>
            <w:r>
              <w:rPr>
                <w:sz w:val="22"/>
              </w:rPr>
              <w:tab/>
            </w:r>
            <w:r w:rsidRPr="00913E21">
              <w:rPr>
                <w:sz w:val="22"/>
              </w:rPr>
              <w:t>bolesti zad</w:t>
            </w:r>
          </w:p>
          <w:p w14:paraId="0D14CD3A" w14:textId="77777777" w:rsidR="008F7457" w:rsidRPr="00913E21" w:rsidRDefault="008F7457" w:rsidP="00942B95">
            <w:pPr>
              <w:tabs>
                <w:tab w:val="left" w:pos="284"/>
              </w:tabs>
              <w:ind w:left="60"/>
              <w:rPr>
                <w:sz w:val="22"/>
              </w:rPr>
            </w:pPr>
          </w:p>
          <w:p w14:paraId="7211E1E4" w14:textId="41CD7EEB" w:rsidR="008F7457" w:rsidRPr="00913E21" w:rsidRDefault="008F7457" w:rsidP="00942B95">
            <w:pPr>
              <w:tabs>
                <w:tab w:val="left" w:pos="284"/>
              </w:tabs>
              <w:ind w:left="60"/>
              <w:rPr>
                <w:sz w:val="22"/>
                <w:szCs w:val="24"/>
              </w:rPr>
            </w:pPr>
            <w:r w:rsidRPr="00913E21">
              <w:rPr>
                <w:sz w:val="22"/>
              </w:rPr>
              <w:t>jiné…</w:t>
            </w:r>
            <w:r w:rsidR="00F52520" w:rsidRPr="00913E21">
              <w:rPr>
                <w:sz w:val="22"/>
              </w:rPr>
              <w:t>……</w:t>
            </w:r>
            <w:r w:rsidRPr="00913E21">
              <w:rPr>
                <w:sz w:val="22"/>
              </w:rPr>
              <w:t>…………………</w:t>
            </w: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13CE08" w14:textId="77777777" w:rsidR="008F7457" w:rsidRPr="00913E21" w:rsidRDefault="008F7457" w:rsidP="00942B95">
            <w:pPr>
              <w:tabs>
                <w:tab w:val="left" w:pos="355"/>
              </w:tabs>
              <w:rPr>
                <w:sz w:val="22"/>
                <w:szCs w:val="24"/>
              </w:rPr>
            </w:pPr>
            <w:r>
              <w:rPr>
                <w:sz w:val="22"/>
              </w:rPr>
              <w:sym w:font="Symbol" w:char="007F"/>
            </w:r>
            <w:r w:rsidRPr="00913E21">
              <w:rPr>
                <w:sz w:val="22"/>
              </w:rPr>
              <w:tab/>
              <w:t xml:space="preserve">kopřivka / exantém  </w:t>
            </w:r>
          </w:p>
          <w:p w14:paraId="19D3D975" w14:textId="77777777" w:rsidR="008F7457" w:rsidRDefault="008F7457" w:rsidP="00942B95">
            <w:pPr>
              <w:tabs>
                <w:tab w:val="left" w:pos="35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sym w:font="Symbol" w:char="007F"/>
            </w:r>
            <w:r w:rsidRPr="00913E21">
              <w:rPr>
                <w:sz w:val="22"/>
              </w:rPr>
              <w:tab/>
            </w:r>
            <w:r>
              <w:rPr>
                <w:sz w:val="22"/>
              </w:rPr>
              <w:t xml:space="preserve">bronchospasmus /       </w:t>
            </w:r>
          </w:p>
          <w:p w14:paraId="6F4A1B18" w14:textId="77777777" w:rsidR="008F7457" w:rsidRPr="00913E21" w:rsidRDefault="008F7457" w:rsidP="00942B95">
            <w:pPr>
              <w:tabs>
                <w:tab w:val="left" w:pos="355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tachypnoe</w:t>
            </w:r>
          </w:p>
          <w:p w14:paraId="08FE4D66" w14:textId="77777777" w:rsidR="008F7457" w:rsidRPr="00913E21" w:rsidRDefault="008F7457" w:rsidP="00942B95">
            <w:pPr>
              <w:tabs>
                <w:tab w:val="left" w:pos="355"/>
              </w:tabs>
              <w:rPr>
                <w:sz w:val="22"/>
              </w:rPr>
            </w:pPr>
            <w:r>
              <w:rPr>
                <w:sz w:val="22"/>
              </w:rPr>
              <w:sym w:font="Symbol" w:char="007F"/>
            </w:r>
            <w:r w:rsidRPr="00913E21">
              <w:rPr>
                <w:sz w:val="22"/>
              </w:rPr>
              <w:tab/>
            </w:r>
            <w:r>
              <w:rPr>
                <w:sz w:val="22"/>
              </w:rPr>
              <w:t>tachykardie / arytmie</w:t>
            </w:r>
          </w:p>
          <w:p w14:paraId="1EEC0844" w14:textId="77777777" w:rsidR="008F7457" w:rsidRDefault="008F7457" w:rsidP="00942B95">
            <w:pPr>
              <w:tabs>
                <w:tab w:val="left" w:pos="355"/>
              </w:tabs>
              <w:rPr>
                <w:sz w:val="22"/>
              </w:rPr>
            </w:pPr>
            <w:r>
              <w:rPr>
                <w:sz w:val="22"/>
              </w:rPr>
              <w:sym w:font="Symbol" w:char="007F"/>
            </w:r>
            <w:r>
              <w:rPr>
                <w:sz w:val="22"/>
              </w:rPr>
              <w:tab/>
              <w:t>kolaps / šok</w:t>
            </w:r>
          </w:p>
          <w:p w14:paraId="6005D3BF" w14:textId="77777777" w:rsidR="008F7457" w:rsidRDefault="008F7457" w:rsidP="00942B95">
            <w:pPr>
              <w:tabs>
                <w:tab w:val="left" w:pos="355"/>
              </w:tabs>
              <w:rPr>
                <w:sz w:val="22"/>
              </w:rPr>
            </w:pPr>
            <w:r>
              <w:rPr>
                <w:sz w:val="22"/>
              </w:rPr>
              <w:sym w:font="Symbol" w:char="007F"/>
            </w:r>
            <w:r>
              <w:rPr>
                <w:sz w:val="22"/>
              </w:rPr>
              <w:tab/>
              <w:t>ikterus</w:t>
            </w:r>
          </w:p>
          <w:p w14:paraId="5A992552" w14:textId="77777777" w:rsidR="008F7457" w:rsidRDefault="008F7457" w:rsidP="00942B95">
            <w:pPr>
              <w:tabs>
                <w:tab w:val="left" w:pos="355"/>
              </w:tabs>
              <w:rPr>
                <w:sz w:val="22"/>
              </w:rPr>
            </w:pPr>
            <w:r>
              <w:rPr>
                <w:sz w:val="22"/>
              </w:rPr>
              <w:sym w:font="Symbol" w:char="007F"/>
            </w:r>
            <w:r>
              <w:rPr>
                <w:sz w:val="22"/>
              </w:rPr>
              <w:tab/>
              <w:t>purpura / krvácení</w:t>
            </w:r>
          </w:p>
          <w:p w14:paraId="403999F3" w14:textId="77777777" w:rsidR="008F7457" w:rsidRDefault="008F7457" w:rsidP="00942B95">
            <w:pPr>
              <w:tabs>
                <w:tab w:val="left" w:pos="355"/>
              </w:tabs>
              <w:rPr>
                <w:sz w:val="22"/>
              </w:rPr>
            </w:pPr>
            <w:r>
              <w:rPr>
                <w:sz w:val="22"/>
              </w:rPr>
              <w:sym w:font="Symbol" w:char="007F"/>
            </w:r>
            <w:r>
              <w:rPr>
                <w:sz w:val="22"/>
              </w:rPr>
              <w:tab/>
              <w:t>plicní infiltrát</w:t>
            </w:r>
          </w:p>
          <w:p w14:paraId="7CD3CCF9" w14:textId="77777777" w:rsidR="008F7457" w:rsidRDefault="008F7457" w:rsidP="00942B95">
            <w:pPr>
              <w:tabs>
                <w:tab w:val="left" w:pos="355"/>
              </w:tabs>
              <w:rPr>
                <w:sz w:val="22"/>
              </w:rPr>
            </w:pPr>
            <w:r>
              <w:rPr>
                <w:sz w:val="22"/>
              </w:rPr>
              <w:sym w:font="Symbol" w:char="007F"/>
            </w:r>
            <w:r>
              <w:rPr>
                <w:sz w:val="22"/>
              </w:rPr>
              <w:tab/>
              <w:t>ledvinné selhání</w:t>
            </w:r>
          </w:p>
          <w:p w14:paraId="646B7A85" w14:textId="77777777" w:rsidR="008F7457" w:rsidRDefault="008F7457" w:rsidP="00942B95">
            <w:pPr>
              <w:tabs>
                <w:tab w:val="left" w:pos="355"/>
              </w:tabs>
              <w:spacing w:line="200" w:lineRule="atLeast"/>
              <w:rPr>
                <w:sz w:val="22"/>
              </w:rPr>
            </w:pPr>
          </w:p>
          <w:p w14:paraId="0A482925" w14:textId="7DE84162" w:rsidR="008F7457" w:rsidRDefault="008F7457" w:rsidP="00942B95">
            <w:pPr>
              <w:tabs>
                <w:tab w:val="left" w:pos="355"/>
              </w:tabs>
              <w:spacing w:line="200" w:lineRule="atLeast"/>
              <w:ind w:left="60"/>
              <w:rPr>
                <w:sz w:val="22"/>
                <w:szCs w:val="24"/>
              </w:rPr>
            </w:pPr>
            <w:r>
              <w:rPr>
                <w:sz w:val="22"/>
              </w:rPr>
              <w:t>jiné…………………………</w:t>
            </w:r>
            <w:r w:rsidR="00F52520">
              <w:rPr>
                <w:sz w:val="22"/>
              </w:rPr>
              <w:t>……</w:t>
            </w:r>
          </w:p>
        </w:tc>
        <w:tc>
          <w:tcPr>
            <w:tcW w:w="312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D5F2857" w14:textId="77777777" w:rsidR="008F7457" w:rsidRDefault="008F7457" w:rsidP="00942B95">
            <w:pPr>
              <w:tabs>
                <w:tab w:val="left" w:pos="355"/>
              </w:tabs>
              <w:rPr>
                <w:sz w:val="22"/>
                <w:szCs w:val="24"/>
              </w:rPr>
            </w:pPr>
            <w:r>
              <w:rPr>
                <w:sz w:val="22"/>
              </w:rPr>
              <w:sym w:font="Symbol" w:char="007F"/>
            </w:r>
            <w:r>
              <w:rPr>
                <w:sz w:val="22"/>
              </w:rPr>
              <w:tab/>
              <w:t>hemolytická reakce</w:t>
            </w:r>
          </w:p>
          <w:p w14:paraId="169B586A" w14:textId="77777777" w:rsidR="008F7457" w:rsidRDefault="008F7457" w:rsidP="00942B95">
            <w:pPr>
              <w:tabs>
                <w:tab w:val="left" w:pos="355"/>
              </w:tabs>
              <w:rPr>
                <w:sz w:val="22"/>
              </w:rPr>
            </w:pPr>
            <w:r>
              <w:rPr>
                <w:sz w:val="22"/>
              </w:rPr>
              <w:sym w:font="Symbol" w:char="007F"/>
            </w:r>
            <w:r>
              <w:rPr>
                <w:sz w:val="22"/>
              </w:rPr>
              <w:tab/>
              <w:t>febrilní reakce</w:t>
            </w:r>
          </w:p>
          <w:p w14:paraId="609BA6EF" w14:textId="77777777" w:rsidR="008F7457" w:rsidRDefault="008F7457" w:rsidP="00942B95">
            <w:pPr>
              <w:tabs>
                <w:tab w:val="left" w:pos="355"/>
              </w:tabs>
              <w:rPr>
                <w:sz w:val="22"/>
              </w:rPr>
            </w:pPr>
            <w:r>
              <w:rPr>
                <w:sz w:val="22"/>
              </w:rPr>
              <w:sym w:font="Symbol" w:char="007F"/>
            </w:r>
            <w:r>
              <w:rPr>
                <w:sz w:val="22"/>
              </w:rPr>
              <w:tab/>
              <w:t>alergická reakce</w:t>
            </w:r>
          </w:p>
          <w:p w14:paraId="4E600327" w14:textId="77777777" w:rsidR="008F7457" w:rsidRDefault="008F7457" w:rsidP="00942B95">
            <w:pPr>
              <w:tabs>
                <w:tab w:val="left" w:pos="355"/>
              </w:tabs>
              <w:rPr>
                <w:sz w:val="22"/>
              </w:rPr>
            </w:pPr>
            <w:r>
              <w:rPr>
                <w:sz w:val="22"/>
              </w:rPr>
              <w:sym w:font="Symbol" w:char="007F"/>
            </w:r>
            <w:r>
              <w:rPr>
                <w:sz w:val="22"/>
              </w:rPr>
              <w:tab/>
              <w:t>oběhové selhání</w:t>
            </w:r>
          </w:p>
          <w:p w14:paraId="5465D153" w14:textId="77777777" w:rsidR="008F7457" w:rsidRDefault="008F7457" w:rsidP="00942B95">
            <w:pPr>
              <w:tabs>
                <w:tab w:val="left" w:pos="354"/>
              </w:tabs>
              <w:rPr>
                <w:sz w:val="22"/>
              </w:rPr>
            </w:pPr>
            <w:r>
              <w:rPr>
                <w:sz w:val="22"/>
              </w:rPr>
              <w:sym w:font="Symbol" w:char="007F"/>
            </w:r>
            <w:r>
              <w:rPr>
                <w:sz w:val="22"/>
              </w:rPr>
              <w:tab/>
            </w:r>
            <w:r w:rsidRPr="00913E21">
              <w:rPr>
                <w:sz w:val="22"/>
              </w:rPr>
              <w:t>anafylaktická reakce</w:t>
            </w:r>
          </w:p>
          <w:p w14:paraId="611C350B" w14:textId="77777777" w:rsidR="008F7457" w:rsidRPr="00913E21" w:rsidRDefault="008F7457" w:rsidP="00942B95">
            <w:pPr>
              <w:tabs>
                <w:tab w:val="left" w:pos="354"/>
              </w:tabs>
              <w:rPr>
                <w:sz w:val="22"/>
              </w:rPr>
            </w:pPr>
            <w:r>
              <w:rPr>
                <w:sz w:val="22"/>
              </w:rPr>
              <w:sym w:font="Symbol" w:char="007F"/>
            </w:r>
            <w:r w:rsidRPr="00913E21">
              <w:rPr>
                <w:sz w:val="22"/>
              </w:rPr>
              <w:tab/>
              <w:t>septická reakce</w:t>
            </w:r>
          </w:p>
          <w:p w14:paraId="122BC350" w14:textId="77777777" w:rsidR="008F7457" w:rsidRPr="00913E21" w:rsidRDefault="008F7457" w:rsidP="00942B95">
            <w:pPr>
              <w:tabs>
                <w:tab w:val="left" w:pos="354"/>
              </w:tabs>
              <w:rPr>
                <w:sz w:val="22"/>
              </w:rPr>
            </w:pPr>
            <w:r w:rsidRPr="00913E21">
              <w:rPr>
                <w:sz w:val="22"/>
              </w:rPr>
              <w:t>jin</w:t>
            </w:r>
            <w:r>
              <w:rPr>
                <w:sz w:val="22"/>
              </w:rPr>
              <w:t>á</w:t>
            </w:r>
            <w:r w:rsidRPr="00913E21">
              <w:rPr>
                <w:sz w:val="22"/>
              </w:rPr>
              <w:t xml:space="preserve"> …………………….</w:t>
            </w:r>
          </w:p>
          <w:p w14:paraId="33F07F26" w14:textId="77777777" w:rsidR="008F7457" w:rsidRDefault="008F7457" w:rsidP="00942B95">
            <w:pPr>
              <w:pStyle w:val="Nadpis7"/>
              <w:tabs>
                <w:tab w:val="clear" w:pos="1296"/>
              </w:tabs>
              <w:ind w:left="0" w:firstLine="0"/>
            </w:pPr>
          </w:p>
          <w:p w14:paraId="2C4A994A" w14:textId="77777777" w:rsidR="008F7457" w:rsidRDefault="008F7457" w:rsidP="00942B95">
            <w:pPr>
              <w:pStyle w:val="Nadpis7"/>
              <w:tabs>
                <w:tab w:val="clear" w:pos="1296"/>
              </w:tabs>
              <w:ind w:left="0" w:firstLine="0"/>
              <w:rPr>
                <w:sz w:val="24"/>
              </w:rPr>
            </w:pPr>
            <w:r>
              <w:t>Stupeň reakce</w:t>
            </w:r>
          </w:p>
          <w:p w14:paraId="44E78679" w14:textId="77777777" w:rsidR="008F7457" w:rsidRDefault="008F7457" w:rsidP="00942B95">
            <w:pPr>
              <w:tabs>
                <w:tab w:val="left" w:pos="354"/>
              </w:tabs>
              <w:rPr>
                <w:sz w:val="22"/>
              </w:rPr>
            </w:pPr>
            <w:r>
              <w:rPr>
                <w:sz w:val="22"/>
              </w:rPr>
              <w:sym w:font="Symbol" w:char="007F"/>
            </w:r>
            <w:r>
              <w:rPr>
                <w:sz w:val="22"/>
              </w:rPr>
              <w:tab/>
              <w:t>lehká</w:t>
            </w:r>
          </w:p>
          <w:p w14:paraId="011E9A97" w14:textId="77777777" w:rsidR="008F7457" w:rsidRDefault="008F7457" w:rsidP="00942B95">
            <w:pPr>
              <w:tabs>
                <w:tab w:val="left" w:pos="354"/>
              </w:tabs>
              <w:rPr>
                <w:sz w:val="22"/>
                <w:szCs w:val="24"/>
              </w:rPr>
            </w:pPr>
            <w:r>
              <w:rPr>
                <w:sz w:val="22"/>
              </w:rPr>
              <w:sym w:font="Symbol" w:char="007F"/>
            </w:r>
            <w:r>
              <w:rPr>
                <w:sz w:val="22"/>
              </w:rPr>
              <w:tab/>
              <w:t>těžká</w:t>
            </w:r>
          </w:p>
        </w:tc>
      </w:tr>
      <w:tr w:rsidR="008F7457" w14:paraId="198FA501" w14:textId="77777777" w:rsidTr="00942B95">
        <w:tc>
          <w:tcPr>
            <w:tcW w:w="985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823F" w14:textId="77777777" w:rsidR="008F7457" w:rsidRPr="00913E21" w:rsidRDefault="008F7457" w:rsidP="00942B95">
            <w:pPr>
              <w:tabs>
                <w:tab w:val="left" w:pos="8222"/>
              </w:tabs>
              <w:spacing w:before="60" w:after="60" w:line="200" w:lineRule="atLeast"/>
              <w:rPr>
                <w:b/>
                <w:sz w:val="22"/>
                <w:szCs w:val="24"/>
              </w:rPr>
            </w:pPr>
            <w:r w:rsidRPr="00913E21">
              <w:rPr>
                <w:b/>
                <w:sz w:val="22"/>
              </w:rPr>
              <w:t>Průběh a léčba:</w:t>
            </w:r>
          </w:p>
          <w:p w14:paraId="360E5EED" w14:textId="1FA771C3" w:rsidR="008F7457" w:rsidRDefault="008F7457" w:rsidP="00942B95">
            <w:pPr>
              <w:tabs>
                <w:tab w:val="left" w:pos="2835"/>
                <w:tab w:val="left" w:pos="3686"/>
                <w:tab w:val="left" w:pos="6237"/>
                <w:tab w:val="right" w:pos="8789"/>
              </w:tabs>
              <w:spacing w:before="60" w:after="60" w:line="200" w:lineRule="atLeast"/>
              <w:rPr>
                <w:sz w:val="18"/>
              </w:rPr>
            </w:pPr>
            <w:r>
              <w:rPr>
                <w:sz w:val="18"/>
              </w:rPr>
              <w:t xml:space="preserve">Začátek NÚ: </w:t>
            </w:r>
            <w:r>
              <w:rPr>
                <w:sz w:val="18"/>
                <w:u w:val="single"/>
              </w:rPr>
              <w:tab/>
              <w:t>_______</w:t>
            </w:r>
            <w:r>
              <w:rPr>
                <w:sz w:val="18"/>
              </w:rPr>
              <w:tab/>
              <w:t xml:space="preserve">Konec NÚ: </w:t>
            </w:r>
            <w:r>
              <w:rPr>
                <w:sz w:val="18"/>
                <w:u w:val="single"/>
              </w:rPr>
              <w:tab/>
              <w:t>_____</w:t>
            </w:r>
            <w:r w:rsidR="00F52520">
              <w:rPr>
                <w:sz w:val="18"/>
                <w:u w:val="single"/>
              </w:rPr>
              <w:t>_</w:t>
            </w:r>
            <w:r w:rsidR="00F52520">
              <w:rPr>
                <w:sz w:val="16"/>
              </w:rPr>
              <w:t xml:space="preserve"> (</w:t>
            </w:r>
            <w:r>
              <w:rPr>
                <w:sz w:val="18"/>
              </w:rPr>
              <w:t>Datum / Hodina)</w:t>
            </w:r>
          </w:p>
          <w:p w14:paraId="605C767C" w14:textId="77777777" w:rsidR="008F7457" w:rsidRDefault="008F7457" w:rsidP="00942B95">
            <w:pPr>
              <w:tabs>
                <w:tab w:val="left" w:pos="1080"/>
                <w:tab w:val="left" w:pos="3544"/>
                <w:tab w:val="left" w:pos="6096"/>
                <w:tab w:val="left" w:pos="8647"/>
              </w:tabs>
              <w:spacing w:before="60" w:after="60" w:line="200" w:lineRule="atLeast"/>
              <w:jc w:val="left"/>
              <w:rPr>
                <w:sz w:val="18"/>
              </w:rPr>
            </w:pPr>
            <w:bookmarkStart w:id="1" w:name="Kontrollkästchen18"/>
            <w:r>
              <w:rPr>
                <w:b/>
                <w:sz w:val="18"/>
              </w:rPr>
              <w:t>Úmrtí</w:t>
            </w:r>
            <w:bookmarkEnd w:id="1"/>
            <w:r>
              <w:rPr>
                <w:b/>
                <w:sz w:val="18"/>
              </w:rPr>
              <w:t xml:space="preserve">  </w:t>
            </w:r>
            <w:r>
              <w:rPr>
                <w:sz w:val="22"/>
              </w:rPr>
              <w:sym w:font="Symbol" w:char="007F"/>
            </w:r>
            <w:r>
              <w:rPr>
                <w:sz w:val="18"/>
              </w:rPr>
              <w:tab/>
              <w:t>Příčina smrti: ___________________________________________________________________________________</w:t>
            </w:r>
          </w:p>
          <w:p w14:paraId="563A6709" w14:textId="77777777" w:rsidR="008F7457" w:rsidRPr="00F93865" w:rsidRDefault="008F7457" w:rsidP="00942B95">
            <w:pPr>
              <w:tabs>
                <w:tab w:val="left" w:pos="1134"/>
                <w:tab w:val="left" w:pos="2127"/>
                <w:tab w:val="left" w:pos="7371"/>
                <w:tab w:val="left" w:pos="8222"/>
                <w:tab w:val="left" w:pos="8789"/>
              </w:tabs>
              <w:spacing w:after="60"/>
              <w:rPr>
                <w:sz w:val="24"/>
                <w:szCs w:val="24"/>
                <w:lang w:val="es-ES"/>
              </w:rPr>
            </w:pPr>
            <w:r w:rsidRPr="00F93865">
              <w:rPr>
                <w:b/>
                <w:sz w:val="18"/>
                <w:lang w:val="es-ES"/>
              </w:rPr>
              <w:t>Pitva</w:t>
            </w:r>
            <w:r w:rsidRPr="00F93865">
              <w:rPr>
                <w:b/>
                <w:sz w:val="18"/>
                <w:lang w:val="es-ES"/>
              </w:rPr>
              <w:tab/>
              <w:t xml:space="preserve">ano  </w:t>
            </w:r>
            <w:r>
              <w:rPr>
                <w:sz w:val="22"/>
              </w:rPr>
              <w:sym w:font="Symbol" w:char="007F"/>
            </w:r>
            <w:r w:rsidRPr="00F93865">
              <w:rPr>
                <w:b/>
                <w:sz w:val="18"/>
                <w:lang w:val="es-ES"/>
              </w:rPr>
              <w:tab/>
              <w:t xml:space="preserve">ne </w:t>
            </w:r>
            <w:bookmarkStart w:id="2" w:name="Kontrollkästchen20"/>
            <w:r w:rsidRPr="00F93865">
              <w:rPr>
                <w:b/>
                <w:sz w:val="18"/>
                <w:lang w:val="es-ES"/>
              </w:rPr>
              <w:t xml:space="preserve"> </w:t>
            </w:r>
            <w:bookmarkEnd w:id="2"/>
            <w:r w:rsidRPr="00F93865">
              <w:rPr>
                <w:b/>
                <w:sz w:val="18"/>
                <w:lang w:val="es-ES"/>
              </w:rPr>
              <w:t xml:space="preserve">  </w:t>
            </w:r>
            <w:r>
              <w:rPr>
                <w:sz w:val="22"/>
              </w:rPr>
              <w:sym w:font="Symbol" w:char="007F"/>
            </w:r>
          </w:p>
        </w:tc>
      </w:tr>
    </w:tbl>
    <w:p w14:paraId="36B9DDF2" w14:textId="77777777" w:rsidR="008F7457" w:rsidRPr="00F93865" w:rsidRDefault="008F7457" w:rsidP="008F7457">
      <w:pPr>
        <w:ind w:left="-142"/>
        <w:rPr>
          <w:lang w:val="es-ES"/>
        </w:rPr>
      </w:pPr>
    </w:p>
    <w:p w14:paraId="1A7F0D82" w14:textId="77777777" w:rsidR="008F7457" w:rsidRDefault="008F7457" w:rsidP="008F7457">
      <w:pPr>
        <w:ind w:left="-142"/>
      </w:pPr>
      <w:r>
        <w:t xml:space="preserve">  Datum hlášení:  </w:t>
      </w:r>
    </w:p>
    <w:p w14:paraId="7FC72264" w14:textId="77777777" w:rsidR="00CB7CFB" w:rsidRDefault="00CB7CFB" w:rsidP="008F7457"/>
    <w:p w14:paraId="0B514732" w14:textId="57D272DF" w:rsidR="008F7457" w:rsidRDefault="008F7457" w:rsidP="008F7457">
      <w:r>
        <w:t>……………………</w:t>
      </w:r>
      <w:r w:rsidR="00CB7CFB">
        <w:t>…</w:t>
      </w:r>
      <w:r>
        <w:t xml:space="preserve">….                                                                        </w:t>
      </w:r>
      <w:r>
        <w:tab/>
        <w:t>…………………………</w:t>
      </w:r>
    </w:p>
    <w:p w14:paraId="4824EEA1" w14:textId="46426B24" w:rsidR="008F7457" w:rsidRDefault="00CB7CFB" w:rsidP="008F7457">
      <w:pPr>
        <w:jc w:val="left"/>
      </w:pPr>
      <w:r>
        <w:t xml:space="preserve">   </w:t>
      </w:r>
      <w:r w:rsidR="008F7457">
        <w:t xml:space="preserve">Podpis lékaře      </w:t>
      </w:r>
      <w:r>
        <w:t xml:space="preserve"> </w:t>
      </w:r>
      <w:r w:rsidR="008F7457">
        <w:t xml:space="preserve">                                                                 Podpis primáře oddělení</w:t>
      </w:r>
    </w:p>
    <w:p w14:paraId="7306ADC0" w14:textId="77777777" w:rsidR="00CB7CFB" w:rsidRPr="00CB7CFB" w:rsidRDefault="00CB7CFB">
      <w:pPr>
        <w:jc w:val="left"/>
        <w:rPr>
          <w:b/>
          <w:u w:val="single"/>
        </w:rPr>
      </w:pPr>
      <w:r>
        <w:rPr>
          <w:b/>
          <w:sz w:val="28"/>
          <w:u w:val="single"/>
        </w:rPr>
        <w:br w:type="page"/>
      </w:r>
    </w:p>
    <w:p w14:paraId="4BE3696F" w14:textId="0BF938DA" w:rsidR="008F7457" w:rsidRDefault="008F7457" w:rsidP="008F7457">
      <w:pPr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Doporučený postup: </w:t>
      </w:r>
    </w:p>
    <w:p w14:paraId="6E50A415" w14:textId="77777777" w:rsidR="008F7457" w:rsidRDefault="008F7457" w:rsidP="008F7457">
      <w:pPr>
        <w:rPr>
          <w:b/>
          <w:sz w:val="24"/>
          <w:u w:val="single"/>
        </w:rPr>
      </w:pPr>
    </w:p>
    <w:p w14:paraId="26B3B4E3" w14:textId="77777777" w:rsidR="008F7457" w:rsidRDefault="008F7457" w:rsidP="008F7457">
      <w:r>
        <w:t>Po zjištění reakce vyplňte tento formulář 2x a zašlete na HTO</w:t>
      </w:r>
      <w:r>
        <w:rPr>
          <w:b/>
          <w:bCs/>
          <w:color w:val="FF0000"/>
        </w:rPr>
        <w:t xml:space="preserve"> </w:t>
      </w:r>
      <w:r w:rsidR="00D46B30">
        <w:t>(tel. linka 240</w:t>
      </w:r>
      <w:r>
        <w:t xml:space="preserve">).  V případě </w:t>
      </w:r>
      <w:r w:rsidRPr="00F93865">
        <w:rPr>
          <w:b/>
        </w:rPr>
        <w:t>těžké reakce</w:t>
      </w:r>
      <w:r>
        <w:t xml:space="preserve"> současně zašlete navíc 3. kopii pro SÚKL.</w:t>
      </w:r>
    </w:p>
    <w:p w14:paraId="572F3AA9" w14:textId="77777777" w:rsidR="008F7457" w:rsidRPr="00CB7CFB" w:rsidRDefault="008F7457" w:rsidP="008F7457"/>
    <w:p w14:paraId="49EA4933" w14:textId="77777777" w:rsidR="008F7457" w:rsidRDefault="008F7457" w:rsidP="008F7457">
      <w:pPr>
        <w:rPr>
          <w:b/>
        </w:rPr>
      </w:pPr>
      <w:r>
        <w:rPr>
          <w:b/>
        </w:rPr>
        <w:t>A. Na HTO</w:t>
      </w:r>
      <w:r>
        <w:rPr>
          <w:bCs/>
        </w:rPr>
        <w:t xml:space="preserve"> </w:t>
      </w:r>
      <w:r w:rsidR="00D46B30">
        <w:rPr>
          <w:b/>
        </w:rPr>
        <w:t>odešlete</w:t>
      </w:r>
      <w:r>
        <w:rPr>
          <w:b/>
        </w:rPr>
        <w:t xml:space="preserve"> spolu s hlášením:</w:t>
      </w:r>
    </w:p>
    <w:p w14:paraId="3C070145" w14:textId="77777777" w:rsidR="008F7457" w:rsidRDefault="008F7457" w:rsidP="008F7457">
      <w:pPr>
        <w:rPr>
          <w:b/>
        </w:rPr>
      </w:pPr>
    </w:p>
    <w:p w14:paraId="73C88270" w14:textId="77777777" w:rsidR="008F7457" w:rsidRDefault="008F7457" w:rsidP="008F7457">
      <w:pPr>
        <w:numPr>
          <w:ilvl w:val="0"/>
          <w:numId w:val="8"/>
        </w:numPr>
      </w:pPr>
      <w:r>
        <w:t>vaky se zbytky krve všech aplikovaných transfúzních přípravků ze dne, kdy vznikla reakce</w:t>
      </w:r>
    </w:p>
    <w:p w14:paraId="6E4102BD" w14:textId="77777777" w:rsidR="008F7457" w:rsidRDefault="008F7457" w:rsidP="008F7457">
      <w:pPr>
        <w:numPr>
          <w:ilvl w:val="0"/>
          <w:numId w:val="8"/>
        </w:numPr>
      </w:pPr>
      <w:r>
        <w:t>vzorek 6ml nesrážlivé krve (do EDTA) odebrané po reakci ze žíly opačné strany, n</w:t>
      </w:r>
      <w:r w:rsidR="00D46B30">
        <w:t xml:space="preserve">ež bylo místo podání transfúze </w:t>
      </w:r>
      <w:r>
        <w:t>- (1 zkum. jako na kříž. zkoušku)</w:t>
      </w:r>
    </w:p>
    <w:p w14:paraId="4F12F6D5" w14:textId="77777777" w:rsidR="008F7457" w:rsidRDefault="008F7457" w:rsidP="008F7457">
      <w:pPr>
        <w:ind w:left="360"/>
      </w:pPr>
    </w:p>
    <w:p w14:paraId="2594320E" w14:textId="77777777" w:rsidR="008F7457" w:rsidRDefault="008F7457" w:rsidP="008F7457">
      <w:pPr>
        <w:tabs>
          <w:tab w:val="num" w:pos="709"/>
          <w:tab w:val="num" w:pos="1506"/>
        </w:tabs>
        <w:rPr>
          <w:bCs/>
        </w:rPr>
      </w:pPr>
      <w:r>
        <w:rPr>
          <w:b/>
          <w:snapToGrid w:val="0"/>
        </w:rPr>
        <w:t xml:space="preserve">B. </w:t>
      </w:r>
      <w:r>
        <w:rPr>
          <w:b/>
        </w:rPr>
        <w:t>Současně odešlete vzorky na vyšetření</w:t>
      </w:r>
      <w:r>
        <w:rPr>
          <w:bCs/>
        </w:rPr>
        <w:t xml:space="preserve">:  </w:t>
      </w:r>
    </w:p>
    <w:p w14:paraId="41511369" w14:textId="77777777" w:rsidR="008F7457" w:rsidRDefault="008F7457" w:rsidP="008F7457">
      <w:pPr>
        <w:numPr>
          <w:ilvl w:val="0"/>
          <w:numId w:val="8"/>
        </w:numPr>
        <w:jc w:val="left"/>
        <w:rPr>
          <w:snapToGrid w:val="0"/>
          <w:sz w:val="24"/>
        </w:rPr>
      </w:pPr>
      <w:r>
        <w:rPr>
          <w:snapToGrid w:val="0"/>
        </w:rPr>
        <w:t>krevní obraz</w:t>
      </w:r>
    </w:p>
    <w:p w14:paraId="5E627231" w14:textId="77777777" w:rsidR="008F7457" w:rsidRDefault="008F7457" w:rsidP="008F7457">
      <w:pPr>
        <w:numPr>
          <w:ilvl w:val="0"/>
          <w:numId w:val="8"/>
        </w:numPr>
        <w:jc w:val="left"/>
        <w:rPr>
          <w:snapToGrid w:val="0"/>
        </w:rPr>
      </w:pPr>
      <w:r>
        <w:rPr>
          <w:snapToGrid w:val="0"/>
        </w:rPr>
        <w:t xml:space="preserve">bilirubin, LDH, haptoglobin - (1 zkumavka srážlivé krve na biochemii) </w:t>
      </w:r>
    </w:p>
    <w:p w14:paraId="01C3B3D9" w14:textId="77777777" w:rsidR="008F7457" w:rsidRDefault="008F7457" w:rsidP="008F7457">
      <w:pPr>
        <w:numPr>
          <w:ilvl w:val="0"/>
          <w:numId w:val="8"/>
        </w:numPr>
        <w:jc w:val="left"/>
        <w:rPr>
          <w:snapToGrid w:val="0"/>
        </w:rPr>
      </w:pPr>
      <w:r>
        <w:rPr>
          <w:snapToGrid w:val="0"/>
        </w:rPr>
        <w:t xml:space="preserve">vzorek čerstvě odebrané moči na biochemii + moč sed. </w:t>
      </w:r>
    </w:p>
    <w:p w14:paraId="4BD72A7A" w14:textId="77777777" w:rsidR="008F7457" w:rsidRDefault="008F7457" w:rsidP="008F7457">
      <w:pPr>
        <w:rPr>
          <w:b/>
          <w:snapToGrid w:val="0"/>
        </w:rPr>
      </w:pPr>
    </w:p>
    <w:p w14:paraId="18856F54" w14:textId="77777777" w:rsidR="008F7457" w:rsidRDefault="008F7457" w:rsidP="008F7457">
      <w:pPr>
        <w:rPr>
          <w:b/>
          <w:snapToGrid w:val="0"/>
        </w:rPr>
      </w:pPr>
      <w:r>
        <w:rPr>
          <w:b/>
          <w:snapToGrid w:val="0"/>
        </w:rPr>
        <w:t>C.   Při podezření na těžkou reakci odešlete vzorky k vyšetření:</w:t>
      </w:r>
    </w:p>
    <w:p w14:paraId="520CAE4D" w14:textId="77777777" w:rsidR="008F7457" w:rsidRDefault="008F7457" w:rsidP="008F7457">
      <w:pPr>
        <w:rPr>
          <w:b/>
          <w:snapToGrid w:val="0"/>
        </w:rPr>
      </w:pPr>
    </w:p>
    <w:p w14:paraId="4B879012" w14:textId="77777777" w:rsidR="008F7457" w:rsidRDefault="00D46B30" w:rsidP="008F7457">
      <w:pPr>
        <w:numPr>
          <w:ilvl w:val="0"/>
          <w:numId w:val="9"/>
        </w:numPr>
        <w:jc w:val="left"/>
        <w:rPr>
          <w:snapToGrid w:val="0"/>
        </w:rPr>
      </w:pPr>
      <w:r>
        <w:rPr>
          <w:snapToGrid w:val="0"/>
        </w:rPr>
        <w:t xml:space="preserve">koagulace: APTT, Quick, D-dimer, </w:t>
      </w:r>
      <w:r w:rsidR="008F7457">
        <w:rPr>
          <w:snapToGrid w:val="0"/>
        </w:rPr>
        <w:t>antitrombin, fibrinogen</w:t>
      </w:r>
    </w:p>
    <w:p w14:paraId="2AAEE30C" w14:textId="77777777" w:rsidR="008F7457" w:rsidRPr="00F93865" w:rsidRDefault="008F7457" w:rsidP="008F7457">
      <w:pPr>
        <w:numPr>
          <w:ilvl w:val="0"/>
          <w:numId w:val="9"/>
        </w:numPr>
        <w:jc w:val="left"/>
        <w:rPr>
          <w:b/>
          <w:snapToGrid w:val="0"/>
        </w:rPr>
      </w:pPr>
      <w:r>
        <w:rPr>
          <w:snapToGrid w:val="0"/>
        </w:rPr>
        <w:t>kreatinin, ionty, Astrup</w:t>
      </w:r>
    </w:p>
    <w:p w14:paraId="12491B67" w14:textId="77777777" w:rsidR="008F7457" w:rsidRDefault="008F7457" w:rsidP="008F7457">
      <w:pPr>
        <w:jc w:val="left"/>
        <w:rPr>
          <w:b/>
          <w:snapToGrid w:val="0"/>
        </w:rPr>
      </w:pPr>
    </w:p>
    <w:p w14:paraId="19AD024E" w14:textId="77777777" w:rsidR="008F7457" w:rsidRDefault="008F7457" w:rsidP="008F7457">
      <w:pPr>
        <w:spacing w:before="120"/>
      </w:pPr>
      <w:r>
        <w:rPr>
          <w:b/>
          <w:snapToGrid w:val="0"/>
        </w:rPr>
        <w:t>D. Hemokultury</w:t>
      </w:r>
      <w:r>
        <w:rPr>
          <w:snapToGrid w:val="0"/>
        </w:rPr>
        <w:t xml:space="preserve"> odeberte v případě febrilní reakce či septického stavu </w:t>
      </w:r>
    </w:p>
    <w:p w14:paraId="1D3E338B" w14:textId="77777777" w:rsidR="008F7457" w:rsidRDefault="008F7457" w:rsidP="008F7457">
      <w:pPr>
        <w:tabs>
          <w:tab w:val="num" w:pos="1866"/>
        </w:tabs>
        <w:spacing w:before="120"/>
        <w:ind w:left="131"/>
        <w:jc w:val="center"/>
      </w:pPr>
      <w:r>
        <w:t>-     -    -     -     -     -      -     -     -     -     -     -     -      -      -     -     -     -</w:t>
      </w:r>
    </w:p>
    <w:p w14:paraId="764C20BA" w14:textId="77777777" w:rsidR="008F7457" w:rsidRDefault="008F7457" w:rsidP="008F7457">
      <w:pPr>
        <w:spacing w:before="120"/>
        <w:ind w:left="-567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Dále vyplní HTO:</w:t>
      </w:r>
    </w:p>
    <w:p w14:paraId="6190797A" w14:textId="77777777" w:rsidR="008F7457" w:rsidRDefault="008F7457" w:rsidP="008F7457">
      <w:pPr>
        <w:spacing w:before="120"/>
        <w:rPr>
          <w:sz w:val="24"/>
        </w:rPr>
      </w:pPr>
    </w:p>
    <w:p w14:paraId="7E912B89" w14:textId="77777777" w:rsidR="008F7457" w:rsidRDefault="008F7457" w:rsidP="008F7457">
      <w:pPr>
        <w:pStyle w:val="Zkladntext2"/>
        <w:spacing w:before="120"/>
      </w:pPr>
      <w:r>
        <w:t>Výsledky vyšetření:</w:t>
      </w:r>
    </w:p>
    <w:p w14:paraId="22402E64" w14:textId="77777777" w:rsidR="008F7457" w:rsidRDefault="008F7457" w:rsidP="008F7457">
      <w:pPr>
        <w:spacing w:before="120"/>
      </w:pPr>
    </w:p>
    <w:p w14:paraId="1340837B" w14:textId="77777777" w:rsidR="008F7457" w:rsidRDefault="008F7457" w:rsidP="008F7457">
      <w:pPr>
        <w:spacing w:before="120"/>
      </w:pPr>
      <w:r>
        <w:t>Imunohematologie:</w:t>
      </w:r>
    </w:p>
    <w:p w14:paraId="2D00AE4C" w14:textId="77777777" w:rsidR="008F7457" w:rsidRDefault="008F7457" w:rsidP="008F7457">
      <w:pPr>
        <w:spacing w:before="120"/>
      </w:pPr>
    </w:p>
    <w:p w14:paraId="0E2B5E52" w14:textId="77777777" w:rsidR="008F7457" w:rsidRDefault="008F7457" w:rsidP="008F7457">
      <w:pPr>
        <w:spacing w:before="120"/>
      </w:pPr>
    </w:p>
    <w:p w14:paraId="30CE38EC" w14:textId="77777777" w:rsidR="008F7457" w:rsidRDefault="008F7457" w:rsidP="008F7457">
      <w:pPr>
        <w:spacing w:before="120"/>
      </w:pPr>
      <w:r>
        <w:t>Kontrolní KO:</w:t>
      </w:r>
    </w:p>
    <w:p w14:paraId="726A73FF" w14:textId="77777777" w:rsidR="008F7457" w:rsidRDefault="008F7457" w:rsidP="008F7457">
      <w:pPr>
        <w:spacing w:before="120"/>
      </w:pPr>
    </w:p>
    <w:p w14:paraId="78F0FBAA" w14:textId="77777777" w:rsidR="008F7457" w:rsidRDefault="008F7457" w:rsidP="008F7457">
      <w:pPr>
        <w:spacing w:before="120"/>
      </w:pPr>
    </w:p>
    <w:p w14:paraId="4FF396AD" w14:textId="77777777" w:rsidR="008F7457" w:rsidRDefault="008F7457" w:rsidP="008F7457">
      <w:pPr>
        <w:spacing w:before="120"/>
      </w:pPr>
      <w:r>
        <w:t xml:space="preserve">Biochemie: </w:t>
      </w:r>
    </w:p>
    <w:p w14:paraId="4EE856AB" w14:textId="77777777" w:rsidR="008F7457" w:rsidRDefault="008F7457" w:rsidP="008F7457">
      <w:pPr>
        <w:spacing w:before="120"/>
      </w:pPr>
    </w:p>
    <w:p w14:paraId="4251C692" w14:textId="77777777" w:rsidR="008F7457" w:rsidRDefault="008F7457" w:rsidP="008F7457">
      <w:pPr>
        <w:spacing w:before="120"/>
      </w:pPr>
    </w:p>
    <w:p w14:paraId="563BB0D2" w14:textId="77777777" w:rsidR="008F7457" w:rsidRDefault="008F7457" w:rsidP="008F7457">
      <w:pPr>
        <w:spacing w:before="120"/>
      </w:pPr>
      <w:r>
        <w:t xml:space="preserve">Kultivace:  </w:t>
      </w:r>
    </w:p>
    <w:p w14:paraId="4AFB43B4" w14:textId="77777777" w:rsidR="008F7457" w:rsidRDefault="008F7457" w:rsidP="008F7457">
      <w:pPr>
        <w:spacing w:before="120"/>
        <w:jc w:val="center"/>
      </w:pPr>
    </w:p>
    <w:p w14:paraId="24611AF2" w14:textId="77777777" w:rsidR="008F7457" w:rsidRDefault="008F7457" w:rsidP="008F7457">
      <w:pPr>
        <w:spacing w:before="120"/>
        <w:rPr>
          <w:b/>
          <w:bCs/>
          <w:u w:val="single"/>
        </w:rPr>
      </w:pPr>
      <w:r>
        <w:rPr>
          <w:b/>
          <w:bCs/>
          <w:u w:val="single"/>
        </w:rPr>
        <w:t xml:space="preserve">Závěr a hodnocení potransfúzní reakce: </w:t>
      </w:r>
    </w:p>
    <w:p w14:paraId="3C53857D" w14:textId="77777777" w:rsidR="008618B7" w:rsidRDefault="008618B7" w:rsidP="008F7457">
      <w:pPr>
        <w:spacing w:before="120"/>
        <w:rPr>
          <w:b/>
          <w:bCs/>
          <w:u w:val="single"/>
        </w:rPr>
      </w:pPr>
    </w:p>
    <w:p w14:paraId="6B34E280" w14:textId="0257A2F3" w:rsidR="00F864F7" w:rsidRPr="00FD7225" w:rsidRDefault="00F52520" w:rsidP="00F85FE1">
      <w:pPr>
        <w:spacing w:before="120"/>
        <w:rPr>
          <w:b/>
        </w:rPr>
      </w:pPr>
      <w:r>
        <w:t xml:space="preserve">Datum:  </w:t>
      </w:r>
      <w:r w:rsidR="008F7457">
        <w:t xml:space="preserve">                                                                          Podpis:</w:t>
      </w:r>
    </w:p>
    <w:sectPr w:rsidR="00F864F7" w:rsidRPr="00FD7225" w:rsidSect="008618B7">
      <w:headerReference w:type="default" r:id="rId7"/>
      <w:footerReference w:type="even" r:id="rId8"/>
      <w:footerReference w:type="default" r:id="rId9"/>
      <w:pgSz w:w="11906" w:h="16838"/>
      <w:pgMar w:top="567" w:right="1418" w:bottom="284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81E78" w14:textId="77777777" w:rsidR="0096749F" w:rsidRDefault="0096749F">
      <w:r>
        <w:separator/>
      </w:r>
    </w:p>
  </w:endnote>
  <w:endnote w:type="continuationSeparator" w:id="0">
    <w:p w14:paraId="7420AB79" w14:textId="77777777" w:rsidR="0096749F" w:rsidRDefault="0096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1F94" w14:textId="77777777" w:rsidR="00F85FE1" w:rsidRDefault="00F85FE1" w:rsidP="0073799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1852ED" w14:textId="77777777" w:rsidR="00F85FE1" w:rsidRDefault="00F85FE1" w:rsidP="00F85FE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796F" w14:textId="77777777" w:rsidR="00F85FE1" w:rsidRDefault="00F85FE1" w:rsidP="00E720FE">
    <w:pPr>
      <w:pStyle w:val="Zpat"/>
      <w:framePr w:w="534" w:wrap="around" w:vAnchor="text" w:hAnchor="page" w:x="10681" w:y="82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E545E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/2</w:t>
    </w:r>
  </w:p>
  <w:p w14:paraId="20C78F23" w14:textId="54893CB0" w:rsidR="00DA3F73" w:rsidRPr="00DA3F73" w:rsidRDefault="00E720FE" w:rsidP="00F52520">
    <w:pPr>
      <w:rPr>
        <w:rFonts w:ascii="Tahoma" w:hAnsi="Tahoma" w:cs="Tahoma"/>
        <w:i/>
        <w:iCs/>
      </w:rPr>
    </w:pPr>
    <w:bookmarkStart w:id="3" w:name="_Ref384207760"/>
    <w:bookmarkStart w:id="4" w:name="_Toc445969032"/>
    <w:r w:rsidRPr="00E720FE">
      <w:rPr>
        <w:rStyle w:val="Nadpis2Char"/>
        <w:rFonts w:ascii="Tahoma" w:hAnsi="Tahoma" w:cs="Tahoma"/>
        <w:b w:val="0"/>
        <w:bCs w:val="0"/>
        <w:sz w:val="20"/>
        <w:szCs w:val="20"/>
      </w:rPr>
      <w:t>SM_OUN_3201_1</w:t>
    </w:r>
    <w:r w:rsidR="001E2884">
      <w:rPr>
        <w:rStyle w:val="Nadpis2Char"/>
        <w:rFonts w:ascii="Tahoma" w:hAnsi="Tahoma" w:cs="Tahoma"/>
        <w:b w:val="0"/>
        <w:bCs w:val="0"/>
        <w:sz w:val="20"/>
        <w:szCs w:val="20"/>
      </w:rPr>
      <w:t>4</w:t>
    </w:r>
    <w:r w:rsidRPr="00E720FE">
      <w:rPr>
        <w:rStyle w:val="Nadpis2Char"/>
        <w:rFonts w:ascii="Tahoma" w:hAnsi="Tahoma" w:cs="Tahoma"/>
        <w:b w:val="0"/>
        <w:bCs w:val="0"/>
        <w:sz w:val="20"/>
        <w:szCs w:val="20"/>
      </w:rPr>
      <w:t>_P_0</w:t>
    </w:r>
    <w:r>
      <w:rPr>
        <w:rStyle w:val="Nadpis2Char"/>
        <w:rFonts w:ascii="Tahoma" w:hAnsi="Tahoma" w:cs="Tahoma"/>
        <w:b w:val="0"/>
        <w:bCs w:val="0"/>
        <w:sz w:val="20"/>
        <w:szCs w:val="20"/>
      </w:rPr>
      <w:t>2</w:t>
    </w:r>
  </w:p>
  <w:bookmarkEnd w:id="3"/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2486" w14:textId="77777777" w:rsidR="0096749F" w:rsidRDefault="0096749F">
      <w:r>
        <w:separator/>
      </w:r>
    </w:p>
  </w:footnote>
  <w:footnote w:type="continuationSeparator" w:id="0">
    <w:p w14:paraId="7E9CB0EF" w14:textId="77777777" w:rsidR="0096749F" w:rsidRDefault="00967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0BA76" w14:textId="664AFCF6" w:rsidR="008618B7" w:rsidRPr="008618B7" w:rsidRDefault="001E2884" w:rsidP="008618B7">
    <w:pPr>
      <w:tabs>
        <w:tab w:val="center" w:pos="4536"/>
        <w:tab w:val="right" w:pos="9072"/>
      </w:tabs>
      <w:rPr>
        <w:rFonts w:ascii="Tahoma" w:hAnsi="Tahoma" w:cs="Tahoma"/>
        <w:lang w:val="x-none" w:eastAsia="x-none"/>
      </w:rPr>
    </w:pPr>
    <w:r w:rsidRPr="008618B7">
      <w:rPr>
        <w:rFonts w:ascii="Tahoma" w:hAnsi="Tahoma" w:cs="Tahoma"/>
        <w:noProof/>
      </w:rPr>
      <w:drawing>
        <wp:anchor distT="0" distB="0" distL="114300" distR="114300" simplePos="0" relativeHeight="251657728" behindDoc="1" locked="0" layoutInCell="1" allowOverlap="1" wp14:anchorId="1CC51BE5" wp14:editId="526420CB">
          <wp:simplePos x="0" y="0"/>
          <wp:positionH relativeFrom="column">
            <wp:posOffset>3856990</wp:posOffset>
          </wp:positionH>
          <wp:positionV relativeFrom="paragraph">
            <wp:posOffset>-83185</wp:posOffset>
          </wp:positionV>
          <wp:extent cx="2381250" cy="668020"/>
          <wp:effectExtent l="0" t="0" r="0" b="0"/>
          <wp:wrapTight wrapText="bothSides">
            <wp:wrapPolygon edited="0">
              <wp:start x="0" y="0"/>
              <wp:lineTo x="0" y="20943"/>
              <wp:lineTo x="21427" y="20943"/>
              <wp:lineTo x="2142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8B7" w:rsidRPr="008618B7">
      <w:rPr>
        <w:rFonts w:ascii="Tahoma" w:hAnsi="Tahoma" w:cs="Tahoma"/>
        <w:lang w:val="x-none" w:eastAsia="x-none"/>
      </w:rPr>
      <w:t>Nemocnice Pardubického kraje, a. s.</w:t>
    </w:r>
  </w:p>
  <w:p w14:paraId="7C7E0580" w14:textId="77777777" w:rsidR="008618B7" w:rsidRPr="008618B7" w:rsidRDefault="008618B7" w:rsidP="008618B7">
    <w:pPr>
      <w:tabs>
        <w:tab w:val="center" w:pos="4536"/>
        <w:tab w:val="right" w:pos="9072"/>
      </w:tabs>
      <w:rPr>
        <w:rFonts w:ascii="Tahoma" w:hAnsi="Tahoma" w:cs="Tahoma"/>
        <w:lang w:val="x-none" w:eastAsia="x-none"/>
      </w:rPr>
    </w:pPr>
    <w:r w:rsidRPr="008618B7">
      <w:rPr>
        <w:rFonts w:ascii="Tahoma" w:hAnsi="Tahoma" w:cs="Tahoma"/>
        <w:lang w:val="x-none" w:eastAsia="x-none"/>
      </w:rPr>
      <w:t xml:space="preserve">Orlickoústecká nemocnice                                            </w:t>
    </w:r>
  </w:p>
  <w:p w14:paraId="09A5E807" w14:textId="77777777" w:rsidR="008618B7" w:rsidRPr="008618B7" w:rsidRDefault="008618B7" w:rsidP="008618B7">
    <w:pPr>
      <w:tabs>
        <w:tab w:val="center" w:pos="4536"/>
        <w:tab w:val="right" w:pos="9072"/>
      </w:tabs>
      <w:rPr>
        <w:rFonts w:ascii="Tahoma" w:hAnsi="Tahoma" w:cs="Tahoma"/>
        <w:lang w:val="x-none" w:eastAsia="x-none"/>
      </w:rPr>
    </w:pPr>
    <w:r w:rsidRPr="008618B7">
      <w:rPr>
        <w:rFonts w:ascii="Tahoma" w:hAnsi="Tahoma" w:cs="Tahoma"/>
        <w:lang w:val="x-none" w:eastAsia="x-none"/>
      </w:rPr>
      <w:t xml:space="preserve">Čs. armády 1076, 562 18 </w:t>
    </w:r>
    <w:smartTag w:uri="urn:schemas-microsoft-com:office:smarttags" w:element="PersonName">
      <w:r w:rsidRPr="008618B7">
        <w:rPr>
          <w:rFonts w:ascii="Tahoma" w:hAnsi="Tahoma" w:cs="Tahoma"/>
          <w:lang w:val="x-none" w:eastAsia="x-none"/>
        </w:rPr>
        <w:t>Ústí nad Orlicí</w:t>
      </w:r>
    </w:smartTag>
    <w:r w:rsidRPr="008618B7">
      <w:rPr>
        <w:rFonts w:ascii="Tahoma" w:hAnsi="Tahoma" w:cs="Tahoma"/>
        <w:lang w:val="x-none" w:eastAsia="x-none"/>
      </w:rPr>
      <w:t xml:space="preserve">  </w:t>
    </w:r>
  </w:p>
  <w:p w14:paraId="3CC31701" w14:textId="77777777" w:rsidR="008618B7" w:rsidRPr="008618B7" w:rsidRDefault="008618B7" w:rsidP="008618B7">
    <w:pPr>
      <w:tabs>
        <w:tab w:val="center" w:pos="4536"/>
        <w:tab w:val="right" w:pos="9072"/>
      </w:tabs>
      <w:jc w:val="left"/>
      <w:rPr>
        <w:rFonts w:ascii="Tahoma" w:hAnsi="Tahoma" w:cs="Tahoma"/>
      </w:rPr>
    </w:pPr>
    <w:r w:rsidRPr="008618B7">
      <w:rPr>
        <w:rFonts w:ascii="Tahoma" w:hAnsi="Tahoma" w:cs="Tahoma"/>
      </w:rPr>
      <w:t xml:space="preserve">IČ: 275 20 536                                                                                                                                                             </w:t>
    </w:r>
  </w:p>
  <w:p w14:paraId="23565FA0" w14:textId="77777777" w:rsidR="008618B7" w:rsidRDefault="008618B7" w:rsidP="008618B7">
    <w:pPr>
      <w:tabs>
        <w:tab w:val="center" w:pos="4536"/>
        <w:tab w:val="right" w:pos="9072"/>
      </w:tabs>
      <w:jc w:val="left"/>
    </w:pPr>
    <w:r>
      <w:rPr>
        <w:rFonts w:ascii="Tahoma" w:hAnsi="Tahoma" w:cs="Tahoma"/>
        <w:sz w:val="22"/>
        <w:szCs w:val="22"/>
      </w:rPr>
      <w:t xml:space="preserve">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0711E"/>
    <w:multiLevelType w:val="multilevel"/>
    <w:tmpl w:val="EA94F57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rPr>
        <w:rFonts w:ascii="Verdana" w:hAnsi="Verdana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suff w:val="space"/>
      <w:lvlText w:val="%1.%2.%3"/>
      <w:lvlJc w:val="left"/>
      <w:pPr>
        <w:ind w:left="3999" w:hanging="3459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64"/>
        </w:tabs>
        <w:ind w:left="5364" w:hanging="1584"/>
      </w:pPr>
      <w:rPr>
        <w:rFonts w:hint="default"/>
      </w:rPr>
    </w:lvl>
  </w:abstractNum>
  <w:abstractNum w:abstractNumId="1" w15:restartNumberingAfterBreak="0">
    <w:nsid w:val="4BD85A21"/>
    <w:multiLevelType w:val="hybridMultilevel"/>
    <w:tmpl w:val="FCAE67AA"/>
    <w:lvl w:ilvl="0" w:tplc="51D6F2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2"/>
        <w:szCs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278C0"/>
    <w:multiLevelType w:val="hybridMultilevel"/>
    <w:tmpl w:val="5092720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8946092">
    <w:abstractNumId w:val="0"/>
  </w:num>
  <w:num w:numId="2" w16cid:durableId="717364034">
    <w:abstractNumId w:val="0"/>
  </w:num>
  <w:num w:numId="3" w16cid:durableId="1837763214">
    <w:abstractNumId w:val="0"/>
  </w:num>
  <w:num w:numId="4" w16cid:durableId="523322498">
    <w:abstractNumId w:val="0"/>
  </w:num>
  <w:num w:numId="5" w16cid:durableId="1656256016">
    <w:abstractNumId w:val="0"/>
  </w:num>
  <w:num w:numId="6" w16cid:durableId="559287521">
    <w:abstractNumId w:val="0"/>
  </w:num>
  <w:num w:numId="7" w16cid:durableId="1466852844">
    <w:abstractNumId w:val="0"/>
  </w:num>
  <w:num w:numId="8" w16cid:durableId="17609108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60063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57"/>
    <w:rsid w:val="00050575"/>
    <w:rsid w:val="000E5B01"/>
    <w:rsid w:val="001E2884"/>
    <w:rsid w:val="002F0DA4"/>
    <w:rsid w:val="00450C40"/>
    <w:rsid w:val="00454CB8"/>
    <w:rsid w:val="00513E73"/>
    <w:rsid w:val="005506A7"/>
    <w:rsid w:val="005A765B"/>
    <w:rsid w:val="005F460F"/>
    <w:rsid w:val="00737996"/>
    <w:rsid w:val="00853201"/>
    <w:rsid w:val="008618B7"/>
    <w:rsid w:val="008A3F6C"/>
    <w:rsid w:val="008D2692"/>
    <w:rsid w:val="008F7457"/>
    <w:rsid w:val="00942B95"/>
    <w:rsid w:val="0096749F"/>
    <w:rsid w:val="00A3503C"/>
    <w:rsid w:val="00AB2DC5"/>
    <w:rsid w:val="00BE545E"/>
    <w:rsid w:val="00C070AB"/>
    <w:rsid w:val="00C30992"/>
    <w:rsid w:val="00C41D4D"/>
    <w:rsid w:val="00C63BDC"/>
    <w:rsid w:val="00CB7CFB"/>
    <w:rsid w:val="00CD3C33"/>
    <w:rsid w:val="00CE2041"/>
    <w:rsid w:val="00D46B30"/>
    <w:rsid w:val="00D67D67"/>
    <w:rsid w:val="00D85B02"/>
    <w:rsid w:val="00DA3F73"/>
    <w:rsid w:val="00E720FE"/>
    <w:rsid w:val="00F52520"/>
    <w:rsid w:val="00F85FE1"/>
    <w:rsid w:val="00F864F7"/>
    <w:rsid w:val="00FD7225"/>
    <w:rsid w:val="00FD7DB4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0424D01"/>
  <w15:chartTrackingRefBased/>
  <w15:docId w15:val="{60E86931-0EC8-46A8-85B6-424E7F9A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F7457"/>
    <w:pPr>
      <w:jc w:val="both"/>
    </w:pPr>
    <w:rPr>
      <w:rFonts w:ascii="Verdana" w:hAnsi="Verdana"/>
    </w:rPr>
  </w:style>
  <w:style w:type="paragraph" w:styleId="Nadpis1">
    <w:name w:val="heading 1"/>
    <w:basedOn w:val="Normln"/>
    <w:next w:val="Normln"/>
    <w:qFormat/>
    <w:rsid w:val="008F7457"/>
    <w:pPr>
      <w:keepNext/>
      <w:tabs>
        <w:tab w:val="num" w:pos="432"/>
        <w:tab w:val="center" w:pos="4752"/>
      </w:tabs>
      <w:spacing w:before="240" w:after="120"/>
      <w:ind w:left="432" w:hanging="432"/>
      <w:outlineLvl w:val="0"/>
    </w:pPr>
    <w:rPr>
      <w:b/>
      <w:snapToGrid w:val="0"/>
      <w:sz w:val="24"/>
      <w:u w:val="thick"/>
    </w:rPr>
  </w:style>
  <w:style w:type="paragraph" w:styleId="Nadpis2">
    <w:name w:val="heading 2"/>
    <w:basedOn w:val="Normln"/>
    <w:next w:val="Normln"/>
    <w:link w:val="Nadpis2Char"/>
    <w:qFormat/>
    <w:rsid w:val="00FF7858"/>
    <w:pPr>
      <w:keepNext/>
      <w:numPr>
        <w:ilvl w:val="1"/>
        <w:numId w:val="7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F7858"/>
    <w:pPr>
      <w:keepNext/>
      <w:numPr>
        <w:ilvl w:val="2"/>
        <w:numId w:val="7"/>
      </w:numPr>
      <w:spacing w:before="240" w:after="60"/>
      <w:outlineLvl w:val="2"/>
    </w:pPr>
    <w:rPr>
      <w:bCs/>
      <w:sz w:val="26"/>
      <w:szCs w:val="26"/>
    </w:rPr>
  </w:style>
  <w:style w:type="paragraph" w:styleId="Nadpis4">
    <w:name w:val="heading 4"/>
    <w:basedOn w:val="Normln"/>
    <w:next w:val="Normln"/>
    <w:qFormat/>
    <w:rsid w:val="008F7457"/>
    <w:pPr>
      <w:keepNext/>
      <w:spacing w:before="60" w:after="60"/>
      <w:outlineLvl w:val="3"/>
    </w:pPr>
    <w:rPr>
      <w:bCs/>
      <w:i/>
      <w:sz w:val="22"/>
      <w:szCs w:val="28"/>
    </w:rPr>
  </w:style>
  <w:style w:type="paragraph" w:styleId="Nadpis5">
    <w:name w:val="heading 5"/>
    <w:basedOn w:val="Normln"/>
    <w:next w:val="Normln"/>
    <w:qFormat/>
    <w:rsid w:val="008F7457"/>
    <w:pPr>
      <w:keepNext/>
      <w:tabs>
        <w:tab w:val="num" w:pos="1008"/>
      </w:tabs>
      <w:ind w:left="1008" w:hanging="1008"/>
      <w:jc w:val="left"/>
      <w:outlineLvl w:val="4"/>
    </w:pPr>
    <w:rPr>
      <w:bCs/>
      <w:u w:val="single"/>
    </w:rPr>
  </w:style>
  <w:style w:type="paragraph" w:styleId="Nadpis6">
    <w:name w:val="heading 6"/>
    <w:basedOn w:val="Normln"/>
    <w:next w:val="Normln"/>
    <w:qFormat/>
    <w:rsid w:val="008F7457"/>
    <w:pPr>
      <w:keepNext/>
      <w:tabs>
        <w:tab w:val="num" w:pos="1152"/>
      </w:tabs>
      <w:ind w:left="1152" w:hanging="1152"/>
      <w:outlineLvl w:val="5"/>
    </w:pPr>
    <w:rPr>
      <w:b/>
      <w:bCs/>
      <w:sz w:val="16"/>
    </w:rPr>
  </w:style>
  <w:style w:type="paragraph" w:styleId="Nadpis7">
    <w:name w:val="heading 7"/>
    <w:basedOn w:val="Normln"/>
    <w:next w:val="Normln"/>
    <w:qFormat/>
    <w:rsid w:val="008F7457"/>
    <w:pPr>
      <w:keepNext/>
      <w:tabs>
        <w:tab w:val="num" w:pos="1296"/>
      </w:tabs>
      <w:ind w:left="1296" w:hanging="1296"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qFormat/>
    <w:rsid w:val="008F7457"/>
    <w:pPr>
      <w:keepNext/>
      <w:tabs>
        <w:tab w:val="num" w:pos="1440"/>
      </w:tabs>
      <w:ind w:left="1440" w:hanging="1440"/>
      <w:jc w:val="center"/>
      <w:outlineLvl w:val="7"/>
    </w:pPr>
    <w:rPr>
      <w:b/>
      <w:bCs/>
      <w:sz w:val="18"/>
    </w:rPr>
  </w:style>
  <w:style w:type="paragraph" w:styleId="Nadpis9">
    <w:name w:val="heading 9"/>
    <w:basedOn w:val="Normln"/>
    <w:next w:val="Normln"/>
    <w:qFormat/>
    <w:rsid w:val="008F7457"/>
    <w:pPr>
      <w:keepNext/>
      <w:tabs>
        <w:tab w:val="num" w:pos="1584"/>
      </w:tabs>
      <w:ind w:left="1584" w:hanging="1584"/>
      <w:jc w:val="center"/>
      <w:outlineLvl w:val="8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3"/>
    <w:autoRedefine/>
    <w:rsid w:val="008A3F6C"/>
    <w:pPr>
      <w:spacing w:before="60"/>
    </w:pPr>
    <w:rPr>
      <w:sz w:val="20"/>
    </w:rPr>
  </w:style>
  <w:style w:type="paragraph" w:customStyle="1" w:styleId="normln0">
    <w:name w:val="normální"/>
    <w:basedOn w:val="Normln"/>
    <w:rsid w:val="00D67D67"/>
    <w:pPr>
      <w:spacing w:after="80"/>
    </w:pPr>
    <w:rPr>
      <w:rFonts w:eastAsia="Calibri"/>
      <w:b/>
      <w:lang w:eastAsia="en-US"/>
    </w:rPr>
  </w:style>
  <w:style w:type="paragraph" w:customStyle="1" w:styleId="Nadpis2A">
    <w:name w:val="Nadpis 2A"/>
    <w:basedOn w:val="Nadpis2"/>
    <w:autoRedefine/>
    <w:rsid w:val="00CD3C33"/>
    <w:pPr>
      <w:numPr>
        <w:ilvl w:val="0"/>
        <w:numId w:val="0"/>
      </w:numPr>
      <w:tabs>
        <w:tab w:val="center" w:pos="4752"/>
      </w:tabs>
      <w:spacing w:before="180" w:after="0"/>
    </w:pPr>
    <w:rPr>
      <w:rFonts w:ascii="Times New Roman" w:hAnsi="Times New Roman" w:cs="Times New Roman"/>
      <w:b w:val="0"/>
      <w:i w:val="0"/>
      <w:iCs w:val="0"/>
      <w:snapToGrid w:val="0"/>
      <w:sz w:val="24"/>
      <w:szCs w:val="20"/>
      <w:u w:val="single"/>
    </w:rPr>
  </w:style>
  <w:style w:type="paragraph" w:customStyle="1" w:styleId="StylNadpis2TimesNewRoman12bnenKurzvaPodtren">
    <w:name w:val="Styl Nadpis 2 + Times New Roman 12 b. není Kurzíva Podtržení"/>
    <w:basedOn w:val="Nadpis2"/>
    <w:autoRedefine/>
    <w:rsid w:val="00CD3C33"/>
    <w:pPr>
      <w:numPr>
        <w:ilvl w:val="0"/>
        <w:numId w:val="0"/>
      </w:numPr>
      <w:tabs>
        <w:tab w:val="left" w:pos="578"/>
        <w:tab w:val="left" w:pos="1476"/>
        <w:tab w:val="center" w:pos="4752"/>
      </w:tabs>
      <w:spacing w:before="180" w:after="0"/>
    </w:pPr>
    <w:rPr>
      <w:rFonts w:ascii="Times New Roman" w:hAnsi="Times New Roman" w:cs="Times New Roman"/>
      <w:b w:val="0"/>
      <w:i w:val="0"/>
      <w:iCs w:val="0"/>
      <w:snapToGrid w:val="0"/>
      <w:sz w:val="24"/>
      <w:szCs w:val="20"/>
      <w:u w:val="single"/>
    </w:rPr>
  </w:style>
  <w:style w:type="paragraph" w:customStyle="1" w:styleId="Styl1">
    <w:name w:val="Styl1"/>
    <w:basedOn w:val="Normln"/>
    <w:next w:val="Nadpis2"/>
    <w:rsid w:val="00FF7858"/>
    <w:pPr>
      <w:keepNext/>
      <w:outlineLvl w:val="1"/>
    </w:pPr>
    <w:rPr>
      <w:b/>
      <w:snapToGrid w:val="0"/>
      <w:sz w:val="22"/>
      <w:u w:val="single"/>
    </w:rPr>
  </w:style>
  <w:style w:type="paragraph" w:styleId="Zkladntext2">
    <w:name w:val="Body Text 2"/>
    <w:basedOn w:val="Normln"/>
    <w:rsid w:val="008F7457"/>
    <w:pPr>
      <w:jc w:val="left"/>
    </w:pPr>
    <w:rPr>
      <w:rFonts w:ascii="Times New Roman" w:hAnsi="Times New Roman"/>
      <w:b/>
      <w:bCs/>
      <w:sz w:val="24"/>
      <w:szCs w:val="24"/>
    </w:rPr>
  </w:style>
  <w:style w:type="paragraph" w:styleId="Zkladntext3">
    <w:name w:val="Body Text 3"/>
    <w:basedOn w:val="Normln"/>
    <w:rsid w:val="008F7457"/>
    <w:rPr>
      <w:rFonts w:ascii="Times New Roman" w:hAnsi="Times New Roman"/>
      <w:sz w:val="24"/>
      <w:szCs w:val="24"/>
    </w:rPr>
  </w:style>
  <w:style w:type="paragraph" w:styleId="Zhlav">
    <w:name w:val="header"/>
    <w:basedOn w:val="Normln"/>
    <w:rsid w:val="008F745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F745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5FE1"/>
  </w:style>
  <w:style w:type="character" w:customStyle="1" w:styleId="Nadpis2Char">
    <w:name w:val="Nadpis 2 Char"/>
    <w:link w:val="Nadpis2"/>
    <w:rsid w:val="00E720FE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2558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ÚO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cp:lastModifiedBy>Valová Lucie (OUN-KVA)</cp:lastModifiedBy>
  <cp:revision>2</cp:revision>
  <cp:lastPrinted>2022-11-23T08:29:00Z</cp:lastPrinted>
  <dcterms:created xsi:type="dcterms:W3CDTF">2022-11-28T12:58:00Z</dcterms:created>
  <dcterms:modified xsi:type="dcterms:W3CDTF">2022-11-28T12:58:00Z</dcterms:modified>
</cp:coreProperties>
</file>